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7" w:rsidRPr="00013257" w:rsidRDefault="00013257" w:rsidP="00013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Кафедра русского языка и литературы</w:t>
      </w:r>
    </w:p>
    <w:p w:rsidR="00013257" w:rsidRPr="00013257" w:rsidRDefault="00013257" w:rsidP="0001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57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Методическая тема:</w:t>
      </w:r>
    </w:p>
    <w:p w:rsidR="00013257" w:rsidRPr="00013257" w:rsidRDefault="00013257" w:rsidP="0001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57">
        <w:rPr>
          <w:rFonts w:ascii="Times New Roman" w:eastAsia="Times New Roman" w:hAnsi="Times New Roman" w:cs="Times New Roman"/>
          <w:sz w:val="48"/>
          <w:szCs w:val="48"/>
          <w:lang w:eastAsia="ru-RU"/>
        </w:rPr>
        <w:t>«Методическое обеспечение работы школы  в соответствии с образовательными стандартами второго поколения» </w:t>
      </w:r>
    </w:p>
    <w:p w:rsidR="008A6F6E" w:rsidRDefault="008A6F6E"/>
    <w:p w:rsidR="00013257" w:rsidRDefault="00013257" w:rsidP="00013257">
      <w:pPr>
        <w:pStyle w:val="2"/>
        <w:jc w:val="center"/>
      </w:pPr>
      <w:r>
        <w:rPr>
          <w:rStyle w:val="a3"/>
          <w:b/>
          <w:bCs/>
          <w:color w:val="003366"/>
        </w:rPr>
        <w:t> Список учителей кафедры русского языка и литературы</w:t>
      </w:r>
    </w:p>
    <w:tbl>
      <w:tblPr>
        <w:tblW w:w="769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3188"/>
      </w:tblGrid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ФИО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квалификация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proofErr w:type="spellStart"/>
            <w:r>
              <w:t>Мзокова</w:t>
            </w:r>
            <w:proofErr w:type="spellEnd"/>
            <w:r>
              <w:t xml:space="preserve"> Алла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Милюхина Валентина Григорьевна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proofErr w:type="spellStart"/>
            <w:r>
              <w:t>Дзахоева</w:t>
            </w:r>
            <w:proofErr w:type="spellEnd"/>
            <w:r>
              <w:t xml:space="preserve"> Лариса Руслановна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proofErr w:type="spellStart"/>
            <w:r>
              <w:t>Кадзаева</w:t>
            </w:r>
            <w:proofErr w:type="spellEnd"/>
            <w:r>
              <w:t xml:space="preserve"> </w:t>
            </w:r>
            <w:proofErr w:type="spellStart"/>
            <w:r>
              <w:t>Анета</w:t>
            </w:r>
            <w:proofErr w:type="spellEnd"/>
            <w:r>
              <w:t xml:space="preserve">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proofErr w:type="spellStart"/>
            <w:r>
              <w:t>Оганесова</w:t>
            </w:r>
            <w:proofErr w:type="spellEnd"/>
            <w:r>
              <w:t xml:space="preserve"> Светлана Георгиевн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первая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Сухарева Светлана Алексеевна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 xml:space="preserve">Хетагурова </w:t>
            </w:r>
            <w:proofErr w:type="spellStart"/>
            <w:r>
              <w:t>Мадина</w:t>
            </w:r>
            <w:proofErr w:type="spellEnd"/>
            <w:r>
              <w:t xml:space="preserve"> Юрьевна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  <w:tr w:rsidR="00013257" w:rsidTr="00013257">
        <w:trPr>
          <w:tblCellSpacing w:w="15" w:type="dxa"/>
          <w:jc w:val="center"/>
        </w:trPr>
        <w:tc>
          <w:tcPr>
            <w:tcW w:w="4465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proofErr w:type="spellStart"/>
            <w:r>
              <w:t>Щелыкалова</w:t>
            </w:r>
            <w:proofErr w:type="spellEnd"/>
            <w:r>
              <w:t xml:space="preserve"> Н. Г.</w:t>
            </w:r>
          </w:p>
        </w:tc>
        <w:tc>
          <w:tcPr>
            <w:tcW w:w="3143" w:type="dxa"/>
            <w:vAlign w:val="center"/>
            <w:hideMark/>
          </w:tcPr>
          <w:p w:rsidR="00013257" w:rsidRDefault="00013257">
            <w:pPr>
              <w:rPr>
                <w:sz w:val="24"/>
                <w:szCs w:val="24"/>
              </w:rPr>
            </w:pPr>
            <w:r>
              <w:t>высшая</w:t>
            </w:r>
          </w:p>
        </w:tc>
      </w:tr>
    </w:tbl>
    <w:p w:rsidR="00013257" w:rsidRDefault="00013257"/>
    <w:sectPr w:rsidR="00013257" w:rsidSect="008A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57"/>
    <w:rsid w:val="00013257"/>
    <w:rsid w:val="008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E"/>
  </w:style>
  <w:style w:type="paragraph" w:styleId="1">
    <w:name w:val="heading 1"/>
    <w:basedOn w:val="a"/>
    <w:link w:val="10"/>
    <w:uiPriority w:val="9"/>
    <w:qFormat/>
    <w:rsid w:val="0001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32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13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1</cp:revision>
  <dcterms:created xsi:type="dcterms:W3CDTF">2017-12-13T10:39:00Z</dcterms:created>
  <dcterms:modified xsi:type="dcterms:W3CDTF">2017-12-13T10:40:00Z</dcterms:modified>
</cp:coreProperties>
</file>