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F8" w:rsidRPr="006D03F8" w:rsidRDefault="006D03F8" w:rsidP="006D03F8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B5B5B"/>
          <w:sz w:val="19"/>
          <w:szCs w:val="19"/>
          <w:lang w:eastAsia="ru-RU"/>
        </w:rPr>
      </w:pPr>
      <w:r w:rsidRPr="006D03F8">
        <w:rPr>
          <w:rFonts w:ascii="Tahoma" w:eastAsia="Times New Roman" w:hAnsi="Tahoma" w:cs="Tahoma"/>
          <w:color w:val="5B5B5B"/>
          <w:sz w:val="19"/>
          <w:szCs w:val="19"/>
          <w:lang w:eastAsia="ru-RU"/>
        </w:rPr>
        <w:t> </w:t>
      </w:r>
    </w:p>
    <w:p w:rsidR="00E3017F" w:rsidRDefault="00E3017F" w:rsidP="00E3017F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b/>
          <w:bCs/>
          <w:color w:val="5B5B5B"/>
          <w:sz w:val="19"/>
          <w:lang w:eastAsia="ru-RU"/>
        </w:rPr>
      </w:pPr>
      <w:r>
        <w:rPr>
          <w:rFonts w:ascii="Tahoma" w:eastAsia="Times New Roman" w:hAnsi="Tahoma" w:cs="Tahoma"/>
          <w:b/>
          <w:bCs/>
          <w:color w:val="5B5B5B"/>
          <w:sz w:val="19"/>
          <w:lang w:eastAsia="ru-RU"/>
        </w:rPr>
        <w:t>План мероприятий</w:t>
      </w:r>
      <w:r w:rsidR="008A4B53">
        <w:rPr>
          <w:rFonts w:ascii="Tahoma" w:eastAsia="Times New Roman" w:hAnsi="Tahoma" w:cs="Tahoma"/>
          <w:b/>
          <w:bCs/>
          <w:color w:val="5B5B5B"/>
          <w:sz w:val="19"/>
          <w:lang w:eastAsia="ru-RU"/>
        </w:rPr>
        <w:t>,</w:t>
      </w:r>
      <w:r>
        <w:rPr>
          <w:rFonts w:ascii="Tahoma" w:eastAsia="Times New Roman" w:hAnsi="Tahoma" w:cs="Tahoma"/>
          <w:b/>
          <w:bCs/>
          <w:color w:val="5B5B5B"/>
          <w:sz w:val="19"/>
          <w:lang w:eastAsia="ru-RU"/>
        </w:rPr>
        <w:t xml:space="preserve">  </w:t>
      </w:r>
    </w:p>
    <w:p w:rsidR="008A4B53" w:rsidRDefault="008A4B53" w:rsidP="00E3017F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b/>
          <w:bCs/>
          <w:color w:val="5B5B5B"/>
          <w:sz w:val="19"/>
          <w:lang w:eastAsia="ru-RU"/>
        </w:rPr>
      </w:pPr>
      <w:r>
        <w:rPr>
          <w:rFonts w:ascii="Tahoma" w:eastAsia="Times New Roman" w:hAnsi="Tahoma" w:cs="Tahoma"/>
          <w:b/>
          <w:bCs/>
          <w:color w:val="5B5B5B"/>
          <w:sz w:val="19"/>
          <w:lang w:eastAsia="ru-RU"/>
        </w:rPr>
        <w:t>посвященных</w:t>
      </w:r>
      <w:r w:rsidR="00E3017F">
        <w:rPr>
          <w:rFonts w:ascii="Tahoma" w:eastAsia="Times New Roman" w:hAnsi="Tahoma" w:cs="Tahoma"/>
          <w:b/>
          <w:bCs/>
          <w:color w:val="5B5B5B"/>
          <w:sz w:val="19"/>
          <w:lang w:eastAsia="ru-RU"/>
        </w:rPr>
        <w:t xml:space="preserve"> </w:t>
      </w:r>
      <w:r w:rsidR="006D03F8" w:rsidRPr="006D03F8">
        <w:rPr>
          <w:rFonts w:ascii="Tahoma" w:eastAsia="Times New Roman" w:hAnsi="Tahoma" w:cs="Tahoma"/>
          <w:b/>
          <w:bCs/>
          <w:color w:val="5B5B5B"/>
          <w:sz w:val="19"/>
          <w:lang w:eastAsia="ru-RU"/>
        </w:rPr>
        <w:t xml:space="preserve"> Д</w:t>
      </w:r>
      <w:r w:rsidR="00E3017F">
        <w:rPr>
          <w:rFonts w:ascii="Tahoma" w:eastAsia="Times New Roman" w:hAnsi="Tahoma" w:cs="Tahoma"/>
          <w:b/>
          <w:bCs/>
          <w:color w:val="5B5B5B"/>
          <w:sz w:val="19"/>
          <w:lang w:eastAsia="ru-RU"/>
        </w:rPr>
        <w:t xml:space="preserve">ню </w:t>
      </w:r>
      <w:r>
        <w:rPr>
          <w:rFonts w:ascii="Tahoma" w:eastAsia="Times New Roman" w:hAnsi="Tahoma" w:cs="Tahoma"/>
          <w:b/>
          <w:bCs/>
          <w:color w:val="5B5B5B"/>
          <w:sz w:val="19"/>
          <w:lang w:eastAsia="ru-RU"/>
        </w:rPr>
        <w:t>г</w:t>
      </w:r>
      <w:r w:rsidR="006D03F8" w:rsidRPr="006D03F8">
        <w:rPr>
          <w:rFonts w:ascii="Tahoma" w:eastAsia="Times New Roman" w:hAnsi="Tahoma" w:cs="Tahoma"/>
          <w:b/>
          <w:bCs/>
          <w:color w:val="5B5B5B"/>
          <w:sz w:val="19"/>
          <w:lang w:eastAsia="ru-RU"/>
        </w:rPr>
        <w:t>ероев Отечества</w:t>
      </w:r>
    </w:p>
    <w:p w:rsidR="006D03F8" w:rsidRPr="006D03F8" w:rsidRDefault="008A4B53" w:rsidP="00E3017F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B5B5B"/>
          <w:sz w:val="19"/>
          <w:szCs w:val="19"/>
          <w:lang w:eastAsia="ru-RU"/>
        </w:rPr>
      </w:pPr>
      <w:r w:rsidRPr="008A4B53">
        <w:rPr>
          <w:rFonts w:ascii="Tahoma" w:eastAsia="Times New Roman" w:hAnsi="Tahoma" w:cs="Tahoma"/>
          <w:b/>
          <w:bCs/>
          <w:color w:val="5B5B5B"/>
          <w:sz w:val="19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5B5B5B"/>
          <w:sz w:val="19"/>
          <w:lang w:eastAsia="ru-RU"/>
        </w:rPr>
        <w:t xml:space="preserve">МБОУ гимназия №45  </w:t>
      </w:r>
    </w:p>
    <w:p w:rsidR="006D03F8" w:rsidRPr="006D03F8" w:rsidRDefault="006D03F8" w:rsidP="00E3017F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B5B5B"/>
          <w:sz w:val="19"/>
          <w:szCs w:val="19"/>
          <w:lang w:eastAsia="ru-RU"/>
        </w:rPr>
      </w:pPr>
    </w:p>
    <w:p w:rsidR="006D03F8" w:rsidRPr="006D03F8" w:rsidRDefault="006D03F8" w:rsidP="006D03F8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B5B5B"/>
          <w:sz w:val="19"/>
          <w:szCs w:val="19"/>
          <w:lang w:eastAsia="ru-RU"/>
        </w:rPr>
      </w:pPr>
      <w:r w:rsidRPr="006D03F8">
        <w:rPr>
          <w:rFonts w:ascii="Tahoma" w:eastAsia="Times New Roman" w:hAnsi="Tahoma" w:cs="Tahoma"/>
          <w:b/>
          <w:bCs/>
          <w:color w:val="5B5B5B"/>
          <w:sz w:val="19"/>
          <w:lang w:eastAsia="ru-RU"/>
        </w:rPr>
        <w:t> </w:t>
      </w:r>
    </w:p>
    <w:tbl>
      <w:tblPr>
        <w:tblW w:w="91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9"/>
        <w:gridCol w:w="4908"/>
        <w:gridCol w:w="3055"/>
      </w:tblGrid>
      <w:tr w:rsidR="006D03F8" w:rsidRPr="006D03F8" w:rsidTr="00E3017F">
        <w:trPr>
          <w:trHeight w:val="326"/>
        </w:trPr>
        <w:tc>
          <w:tcPr>
            <w:tcW w:w="11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  <w:t>Дата</w:t>
            </w:r>
          </w:p>
        </w:tc>
        <w:tc>
          <w:tcPr>
            <w:tcW w:w="490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  <w:t>Мероприятие</w:t>
            </w:r>
          </w:p>
        </w:tc>
        <w:tc>
          <w:tcPr>
            <w:tcW w:w="3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 w:val="19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 w:val="19"/>
                <w:szCs w:val="19"/>
                <w:lang w:eastAsia="ru-RU"/>
              </w:rPr>
              <w:t>Ответственные</w:t>
            </w:r>
          </w:p>
        </w:tc>
      </w:tr>
      <w:tr w:rsidR="006D03F8" w:rsidRPr="006D03F8" w:rsidTr="00E3017F">
        <w:trPr>
          <w:trHeight w:val="977"/>
        </w:trPr>
        <w:tc>
          <w:tcPr>
            <w:tcW w:w="11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  <w:t>1.12</w:t>
            </w:r>
          </w:p>
        </w:tc>
        <w:tc>
          <w:tcPr>
            <w:tcW w:w="490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Выпуск газет «Герои живут среди нас»</w:t>
            </w:r>
          </w:p>
        </w:tc>
        <w:tc>
          <w:tcPr>
            <w:tcW w:w="3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E3017F" w:rsidRPr="00E3017F" w:rsidRDefault="00E3017F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 xml:space="preserve"> 100чел</w:t>
            </w:r>
          </w:p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</w:pPr>
            <w:proofErr w:type="spellStart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кл</w:t>
            </w:r>
            <w:proofErr w:type="spellEnd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. руководители</w:t>
            </w:r>
            <w:r w:rsidR="00E3017F"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 xml:space="preserve"> 5-11 </w:t>
            </w:r>
            <w:proofErr w:type="spellStart"/>
            <w:r w:rsidR="00E3017F"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кл</w:t>
            </w:r>
            <w:proofErr w:type="spellEnd"/>
            <w:r w:rsidR="00E3017F"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.</w:t>
            </w:r>
          </w:p>
          <w:p w:rsidR="00E3017F" w:rsidRPr="00E3017F" w:rsidRDefault="00E3017F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</w:pPr>
            <w:proofErr w:type="spellStart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зам</w:t>
            </w:r>
            <w:proofErr w:type="gramStart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.д</w:t>
            </w:r>
            <w:proofErr w:type="gramEnd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ир.по</w:t>
            </w:r>
            <w:proofErr w:type="spellEnd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 xml:space="preserve"> ВР</w:t>
            </w:r>
          </w:p>
        </w:tc>
      </w:tr>
      <w:tr w:rsidR="006D03F8" w:rsidRPr="006D03F8" w:rsidTr="00E3017F">
        <w:trPr>
          <w:trHeight w:val="652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6D03F8" w:rsidRPr="00E3017F" w:rsidRDefault="00E3017F" w:rsidP="006D03F8">
            <w:pPr>
              <w:spacing w:after="0" w:line="240" w:lineRule="auto"/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  <w:t>9.12</w:t>
            </w:r>
          </w:p>
        </w:tc>
        <w:tc>
          <w:tcPr>
            <w:tcW w:w="490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Конкурс рисунков на тему «Герой России! Какой он?»</w:t>
            </w:r>
          </w:p>
        </w:tc>
        <w:tc>
          <w:tcPr>
            <w:tcW w:w="3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E3017F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</w:pPr>
            <w:proofErr w:type="spellStart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Зам</w:t>
            </w:r>
            <w:proofErr w:type="gramStart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.д</w:t>
            </w:r>
            <w:proofErr w:type="gramEnd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ир.по</w:t>
            </w:r>
            <w:proofErr w:type="spellEnd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 xml:space="preserve"> УВР, учитель по ИЗО Дзасохова Т.Г.</w:t>
            </w:r>
          </w:p>
        </w:tc>
      </w:tr>
      <w:tr w:rsidR="006D03F8" w:rsidRPr="006D03F8" w:rsidTr="00E3017F">
        <w:trPr>
          <w:trHeight w:val="1302"/>
        </w:trPr>
        <w:tc>
          <w:tcPr>
            <w:tcW w:w="11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E3017F" w:rsidP="00E3017F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  <w:t>9</w:t>
            </w:r>
            <w:r w:rsidR="006D03F8" w:rsidRPr="00E3017F"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  <w:t xml:space="preserve">.12 </w:t>
            </w:r>
          </w:p>
        </w:tc>
        <w:tc>
          <w:tcPr>
            <w:tcW w:w="490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Церемония возложения цветов к мемориалу и мемориальным доскам, посвященным землякам, совершившим ратные и трудовые подвиги.</w:t>
            </w:r>
          </w:p>
        </w:tc>
        <w:tc>
          <w:tcPr>
            <w:tcW w:w="3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E3017F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</w:pPr>
            <w:proofErr w:type="spellStart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Зам</w:t>
            </w:r>
            <w:proofErr w:type="gramStart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.д</w:t>
            </w:r>
            <w:proofErr w:type="gramEnd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ир.по</w:t>
            </w:r>
            <w:proofErr w:type="spellEnd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 xml:space="preserve"> ВР, 34 ученика</w:t>
            </w:r>
          </w:p>
        </w:tc>
      </w:tr>
      <w:tr w:rsidR="006D03F8" w:rsidRPr="006D03F8" w:rsidTr="00E3017F">
        <w:trPr>
          <w:trHeight w:val="1302"/>
        </w:trPr>
        <w:tc>
          <w:tcPr>
            <w:tcW w:w="11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E3017F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  <w:t>8</w:t>
            </w:r>
            <w:r w:rsidR="006D03F8" w:rsidRPr="00E3017F"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  <w:t>.12</w:t>
            </w:r>
          </w:p>
        </w:tc>
        <w:tc>
          <w:tcPr>
            <w:tcW w:w="490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Единый классный час в рамках памятной даты России: День героев Отечества - «Только герой обретает мужество следовать своей судьбе»</w:t>
            </w:r>
          </w:p>
        </w:tc>
        <w:tc>
          <w:tcPr>
            <w:tcW w:w="3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Кл</w:t>
            </w:r>
            <w:proofErr w:type="gramStart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.</w:t>
            </w:r>
            <w:proofErr w:type="gramEnd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 xml:space="preserve"> </w:t>
            </w:r>
            <w:proofErr w:type="gramStart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р</w:t>
            </w:r>
            <w:proofErr w:type="gramEnd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уководители, учителя истории и обществознания</w:t>
            </w:r>
          </w:p>
        </w:tc>
      </w:tr>
      <w:tr w:rsidR="006D03F8" w:rsidRPr="006D03F8" w:rsidTr="00E3017F">
        <w:trPr>
          <w:trHeight w:val="326"/>
        </w:trPr>
        <w:tc>
          <w:tcPr>
            <w:tcW w:w="11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  <w:t>1-12.12</w:t>
            </w:r>
          </w:p>
        </w:tc>
        <w:tc>
          <w:tcPr>
            <w:tcW w:w="490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</w:pPr>
            <w:proofErr w:type="spellStart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Фотоотчёты</w:t>
            </w:r>
            <w:proofErr w:type="spellEnd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 xml:space="preserve"> на сайте школы</w:t>
            </w:r>
          </w:p>
        </w:tc>
        <w:tc>
          <w:tcPr>
            <w:tcW w:w="3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</w:pPr>
          </w:p>
        </w:tc>
      </w:tr>
      <w:tr w:rsidR="006D03F8" w:rsidRPr="006D03F8" w:rsidTr="00E3017F">
        <w:trPr>
          <w:trHeight w:val="977"/>
        </w:trPr>
        <w:tc>
          <w:tcPr>
            <w:tcW w:w="11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  <w:t>1-12.12</w:t>
            </w:r>
          </w:p>
        </w:tc>
        <w:tc>
          <w:tcPr>
            <w:tcW w:w="490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Уроки, посвященные  Дню Героев Отечества: «Героические страницы истории  Отечества» (с 5 по 11 классы)</w:t>
            </w:r>
          </w:p>
        </w:tc>
        <w:tc>
          <w:tcPr>
            <w:tcW w:w="3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Учителя  истории и обществознания</w:t>
            </w:r>
          </w:p>
        </w:tc>
      </w:tr>
      <w:tr w:rsidR="006D03F8" w:rsidRPr="006D03F8" w:rsidTr="00E3017F">
        <w:trPr>
          <w:trHeight w:val="977"/>
        </w:trPr>
        <w:tc>
          <w:tcPr>
            <w:tcW w:w="11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  <w:t>1-12.12</w:t>
            </w:r>
          </w:p>
        </w:tc>
        <w:tc>
          <w:tcPr>
            <w:tcW w:w="490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Выставка книг в школьной библиотеке «От героев былых времен до героев нашего времени»</w:t>
            </w:r>
          </w:p>
        </w:tc>
        <w:tc>
          <w:tcPr>
            <w:tcW w:w="3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E3017F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</w:pPr>
            <w:proofErr w:type="spellStart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Мзокова</w:t>
            </w:r>
            <w:proofErr w:type="spellEnd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 xml:space="preserve"> И.А.</w:t>
            </w:r>
          </w:p>
        </w:tc>
      </w:tr>
      <w:tr w:rsidR="006D03F8" w:rsidRPr="006D03F8" w:rsidTr="00E3017F">
        <w:trPr>
          <w:trHeight w:val="977"/>
        </w:trPr>
        <w:tc>
          <w:tcPr>
            <w:tcW w:w="11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 w:val="20"/>
                <w:szCs w:val="19"/>
                <w:lang w:eastAsia="ru-RU"/>
              </w:rPr>
              <w:t>1-12.12</w:t>
            </w:r>
          </w:p>
        </w:tc>
        <w:tc>
          <w:tcPr>
            <w:tcW w:w="490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Просмотр мультипликационных, художественных, документальных фильмов.</w:t>
            </w:r>
          </w:p>
        </w:tc>
        <w:tc>
          <w:tcPr>
            <w:tcW w:w="3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D03F8" w:rsidRPr="00E3017F" w:rsidRDefault="006D03F8" w:rsidP="006D03F8">
            <w:pPr>
              <w:spacing w:after="0" w:line="299" w:lineRule="atLeast"/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</w:pPr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Кл</w:t>
            </w:r>
            <w:proofErr w:type="gramStart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.</w:t>
            </w:r>
            <w:proofErr w:type="gramEnd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 xml:space="preserve"> </w:t>
            </w:r>
            <w:proofErr w:type="gramStart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р</w:t>
            </w:r>
            <w:proofErr w:type="gramEnd"/>
            <w:r w:rsidRPr="00E3017F">
              <w:rPr>
                <w:rFonts w:ascii="Tahoma" w:eastAsia="Times New Roman" w:hAnsi="Tahoma" w:cs="Tahoma"/>
                <w:b/>
                <w:color w:val="5B5B5B"/>
                <w:szCs w:val="19"/>
                <w:lang w:eastAsia="ru-RU"/>
              </w:rPr>
              <w:t>уководители</w:t>
            </w:r>
          </w:p>
        </w:tc>
      </w:tr>
    </w:tbl>
    <w:p w:rsidR="00087D2D" w:rsidRDefault="00087D2D"/>
    <w:sectPr w:rsidR="00087D2D" w:rsidSect="000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03F8"/>
    <w:rsid w:val="00087D2D"/>
    <w:rsid w:val="006D03F8"/>
    <w:rsid w:val="008A4B53"/>
    <w:rsid w:val="00D430FB"/>
    <w:rsid w:val="00DE2E5D"/>
    <w:rsid w:val="00E3017F"/>
    <w:rsid w:val="00F1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3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2017-11-22T10:11:00Z</dcterms:created>
  <dcterms:modified xsi:type="dcterms:W3CDTF">2017-11-23T09:37:00Z</dcterms:modified>
</cp:coreProperties>
</file>