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68" w:rsidRPr="00566F4A" w:rsidRDefault="00992968" w:rsidP="00992968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РЕЗУЛЬТАТЫ     ОГЭ – 2017</w:t>
      </w:r>
      <w:bookmarkStart w:id="0" w:name="_GoBack"/>
      <w:bookmarkEnd w:id="0"/>
    </w:p>
    <w:p w:rsidR="00992968" w:rsidRPr="00566F4A" w:rsidRDefault="00992968" w:rsidP="00992968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-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2968" w:rsidRPr="00566F4A" w:rsidTr="0072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 xml:space="preserve">Кол-во учащихся 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 xml:space="preserve">Средний балл по </w:t>
            </w:r>
            <w:r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</w:tr>
      <w:tr w:rsidR="00992968" w:rsidRPr="00566F4A" w:rsidTr="0072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992968" w:rsidRPr="00566F4A" w:rsidTr="0072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992968" w:rsidRPr="00566F4A" w:rsidTr="0072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2968" w:rsidRPr="00566F4A" w:rsidTr="0072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992968" w:rsidRPr="00566F4A" w:rsidTr="0072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2968" w:rsidRPr="00566F4A" w:rsidTr="0072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992968" w:rsidRPr="00566F4A" w:rsidTr="0072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992968" w:rsidRPr="00566F4A" w:rsidTr="0072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92968" w:rsidRPr="00566F4A" w:rsidTr="0072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2968" w:rsidRPr="00566F4A" w:rsidTr="0072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992968" w:rsidRPr="00566F4A" w:rsidRDefault="00992968" w:rsidP="00724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992968" w:rsidRPr="00566F4A" w:rsidRDefault="00992968" w:rsidP="007243F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66F4A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</w:tbl>
    <w:p w:rsidR="00992968" w:rsidRDefault="00992968" w:rsidP="00992968">
      <w:pPr>
        <w:jc w:val="center"/>
        <w:rPr>
          <w:sz w:val="24"/>
          <w:szCs w:val="24"/>
        </w:rPr>
      </w:pPr>
      <w:r w:rsidRPr="0049461F">
        <w:t xml:space="preserve">  </w:t>
      </w:r>
      <w:r>
        <w:rPr>
          <w:sz w:val="24"/>
          <w:szCs w:val="24"/>
        </w:rPr>
        <w:t xml:space="preserve">  </w:t>
      </w:r>
    </w:p>
    <w:p w:rsidR="00992968" w:rsidRDefault="00992968" w:rsidP="00992968">
      <w:pPr>
        <w:jc w:val="center"/>
        <w:rPr>
          <w:sz w:val="24"/>
          <w:szCs w:val="24"/>
        </w:rPr>
      </w:pPr>
    </w:p>
    <w:tbl>
      <w:tblPr>
        <w:tblW w:w="11152" w:type="dxa"/>
        <w:tblInd w:w="-1313" w:type="dxa"/>
        <w:tblLook w:val="04A0" w:firstRow="1" w:lastRow="0" w:firstColumn="1" w:lastColumn="0" w:noHBand="0" w:noVBand="1"/>
      </w:tblPr>
      <w:tblGrid>
        <w:gridCol w:w="1124"/>
        <w:gridCol w:w="960"/>
        <w:gridCol w:w="1540"/>
        <w:gridCol w:w="980"/>
        <w:gridCol w:w="643"/>
        <w:gridCol w:w="674"/>
        <w:gridCol w:w="674"/>
        <w:gridCol w:w="853"/>
        <w:gridCol w:w="674"/>
        <w:gridCol w:w="853"/>
        <w:gridCol w:w="674"/>
        <w:gridCol w:w="495"/>
        <w:gridCol w:w="1008"/>
      </w:tblGrid>
      <w:tr w:rsidR="00992968" w:rsidRPr="00A87C72" w:rsidTr="007243F8">
        <w:trPr>
          <w:trHeight w:val="30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Класс,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литера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Писали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работу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Получили отметку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Средняя</w:t>
            </w: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отметка</w:t>
            </w:r>
          </w:p>
        </w:tc>
      </w:tr>
      <w:tr w:rsidR="00992968" w:rsidRPr="00A87C72" w:rsidTr="007243F8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8" w:rsidRPr="00A87C72" w:rsidRDefault="00992968" w:rsidP="00724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8" w:rsidRPr="00A87C72" w:rsidRDefault="00992968" w:rsidP="00724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8" w:rsidRPr="00A87C72" w:rsidRDefault="00992968" w:rsidP="00724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8" w:rsidRPr="00A87C72" w:rsidRDefault="00992968" w:rsidP="00724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"5"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"4"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"3"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"2"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68" w:rsidRPr="00A87C72" w:rsidRDefault="00992968" w:rsidP="00724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географ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географ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географ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992968" w:rsidRPr="00A87C72" w:rsidTr="007243F8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2968" w:rsidRPr="00A87C72" w:rsidRDefault="00992968" w:rsidP="00724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68" w:rsidRPr="00A87C72" w:rsidRDefault="00992968" w:rsidP="007243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72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</w:tbl>
    <w:p w:rsidR="00992968" w:rsidRDefault="00992968" w:rsidP="00992968">
      <w:pPr>
        <w:pStyle w:val="a3"/>
        <w:rPr>
          <w:rFonts w:ascii="Times New Roman" w:hAnsi="Times New Roman"/>
          <w:b/>
        </w:rPr>
      </w:pPr>
      <w:r w:rsidRPr="00863D03">
        <w:rPr>
          <w:rFonts w:ascii="Times New Roman" w:hAnsi="Times New Roman"/>
          <w:b/>
        </w:rPr>
        <w:t xml:space="preserve">   </w:t>
      </w:r>
    </w:p>
    <w:p w:rsidR="00992968" w:rsidRPr="009E1C2F" w:rsidRDefault="00992968" w:rsidP="00992968">
      <w:pPr>
        <w:pStyle w:val="a3"/>
        <w:rPr>
          <w:rFonts w:ascii="Times New Roman" w:hAnsi="Times New Roman"/>
          <w:b/>
          <w:sz w:val="28"/>
          <w:szCs w:val="28"/>
        </w:rPr>
      </w:pPr>
      <w:r w:rsidRPr="009E1C2F">
        <w:rPr>
          <w:rFonts w:ascii="Times New Roman" w:hAnsi="Times New Roman"/>
          <w:b/>
          <w:sz w:val="28"/>
          <w:szCs w:val="28"/>
        </w:rPr>
        <w:t xml:space="preserve">    По результатам ЕГЭ и ОГЭ  необходимо  учесть следующее: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 учителям русского языка шире использовать задания на комплексное повторение знаний из различных разделов грамматики курса русского языка;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 xml:space="preserve">-  активизировать работу над ошибками, вызванными неумением отличать проверяемые безударные гласные от чередующихся, незнанием правил, </w:t>
      </w:r>
      <w:proofErr w:type="spellStart"/>
      <w:r w:rsidRPr="009E1C2F">
        <w:rPr>
          <w:rFonts w:ascii="Times New Roman" w:hAnsi="Times New Roman"/>
          <w:sz w:val="28"/>
          <w:szCs w:val="28"/>
        </w:rPr>
        <w:t>неотработанностью</w:t>
      </w:r>
      <w:proofErr w:type="spellEnd"/>
      <w:r w:rsidRPr="009E1C2F">
        <w:rPr>
          <w:rFonts w:ascii="Times New Roman" w:hAnsi="Times New Roman"/>
          <w:sz w:val="28"/>
          <w:szCs w:val="28"/>
        </w:rPr>
        <w:t xml:space="preserve"> умений и навыков в разграничении орфографии;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уметь адекватно воспринимать авторский замысел, вычленять главное и отсекать второстепенное, умение сокращать, точно и лаконично излагать содержание текста;</w:t>
      </w:r>
    </w:p>
    <w:p w:rsidR="00992968" w:rsidRPr="009E1C2F" w:rsidRDefault="00992968" w:rsidP="00992968">
      <w:pPr>
        <w:pStyle w:val="a3"/>
        <w:rPr>
          <w:rFonts w:ascii="Times New Roman" w:hAnsi="Times New Roman"/>
          <w:b/>
          <w:sz w:val="28"/>
          <w:szCs w:val="28"/>
        </w:rPr>
      </w:pPr>
      <w:r w:rsidRPr="009E1C2F">
        <w:rPr>
          <w:rFonts w:ascii="Times New Roman" w:hAnsi="Times New Roman"/>
          <w:b/>
          <w:sz w:val="28"/>
          <w:szCs w:val="28"/>
        </w:rPr>
        <w:t>- учителям математики активизировать работу над формированием у всех учащихся базовой математической подготовки,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--  на протяжении всего курса изучения математики следует ориентировать учащихся на формирование следующих умений: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 xml:space="preserve">-  применять специальные приемы решений систем уравнений, 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 уверенное владение формально-оперативным алгебраическим аппаратом, применение широкого набора приемов и способов рассуждений;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 способности к интеграции знаний из различных тем алгебры</w:t>
      </w:r>
      <w:proofErr w:type="gramStart"/>
      <w:r w:rsidRPr="009E1C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1C2F">
        <w:rPr>
          <w:rFonts w:ascii="Times New Roman" w:hAnsi="Times New Roman"/>
          <w:sz w:val="28"/>
          <w:szCs w:val="28"/>
        </w:rPr>
        <w:t xml:space="preserve"> проявлению некоторых элементарных умений исследовательского характера ;</w:t>
      </w:r>
    </w:p>
    <w:p w:rsidR="00992968" w:rsidRPr="009E1C2F" w:rsidRDefault="00992968" w:rsidP="00992968">
      <w:pPr>
        <w:pStyle w:val="a3"/>
        <w:rPr>
          <w:rFonts w:ascii="Times New Roman" w:hAnsi="Times New Roman"/>
          <w:b/>
          <w:sz w:val="28"/>
          <w:szCs w:val="28"/>
        </w:rPr>
      </w:pPr>
      <w:r w:rsidRPr="009E1C2F">
        <w:rPr>
          <w:rFonts w:ascii="Times New Roman" w:hAnsi="Times New Roman"/>
          <w:b/>
          <w:sz w:val="28"/>
          <w:szCs w:val="28"/>
        </w:rPr>
        <w:t>- учителям обществознания необходимо уделить внимание таким разделам</w:t>
      </w:r>
      <w:proofErr w:type="gramStart"/>
      <w:r w:rsidRPr="009E1C2F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E1C2F">
        <w:rPr>
          <w:rFonts w:ascii="Times New Roman" w:hAnsi="Times New Roman"/>
          <w:b/>
          <w:sz w:val="28"/>
          <w:szCs w:val="28"/>
        </w:rPr>
        <w:t xml:space="preserve"> как  «Социальная сфера» и  «Право»;</w:t>
      </w:r>
    </w:p>
    <w:p w:rsidR="00992968" w:rsidRPr="009E1C2F" w:rsidRDefault="00992968" w:rsidP="00992968">
      <w:pPr>
        <w:pStyle w:val="a3"/>
        <w:rPr>
          <w:rFonts w:ascii="Times New Roman" w:hAnsi="Times New Roman"/>
          <w:sz w:val="28"/>
          <w:szCs w:val="28"/>
        </w:rPr>
      </w:pPr>
      <w:r w:rsidRPr="009E1C2F">
        <w:rPr>
          <w:rFonts w:ascii="Times New Roman" w:hAnsi="Times New Roman"/>
          <w:sz w:val="28"/>
          <w:szCs w:val="28"/>
        </w:rPr>
        <w:t>- Учителям  в курсе преподавания необходимо уделить внимание формированию умений привлекать контекстные знания обществоведческого курса, факты общественной жизни или личный социальный опыт выпускника для конкретизации положений текста.</w:t>
      </w:r>
    </w:p>
    <w:p w:rsidR="00992968" w:rsidRPr="009E1C2F" w:rsidRDefault="00992968" w:rsidP="0099296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iCs/>
          <w:color w:val="000000"/>
        </w:rPr>
        <w:t xml:space="preserve">- </w:t>
      </w:r>
      <w:r w:rsidRPr="009E1C2F">
        <w:rPr>
          <w:b/>
          <w:iCs/>
          <w:color w:val="000000"/>
        </w:rPr>
        <w:t xml:space="preserve">учителям биологии обратить внимание на то, что в </w:t>
      </w:r>
      <w:proofErr w:type="spellStart"/>
      <w:r w:rsidRPr="009E1C2F">
        <w:rPr>
          <w:b/>
          <w:iCs/>
          <w:color w:val="000000"/>
        </w:rPr>
        <w:t>КИМе</w:t>
      </w:r>
      <w:proofErr w:type="spellEnd"/>
      <w:r w:rsidRPr="009E1C2F">
        <w:rPr>
          <w:b/>
          <w:iCs/>
          <w:color w:val="000000"/>
        </w:rPr>
        <w:t xml:space="preserve"> ЕГЭ предусмотрены задания на проверку </w:t>
      </w:r>
      <w:proofErr w:type="spellStart"/>
      <w:r w:rsidRPr="009E1C2F">
        <w:rPr>
          <w:b/>
          <w:iCs/>
          <w:color w:val="000000"/>
        </w:rPr>
        <w:t>сформированности</w:t>
      </w:r>
      <w:proofErr w:type="spellEnd"/>
      <w:r w:rsidRPr="009E1C2F">
        <w:rPr>
          <w:b/>
          <w:iCs/>
          <w:color w:val="000000"/>
        </w:rPr>
        <w:t xml:space="preserve"> знаний из всех разделов биологии и </w:t>
      </w:r>
      <w:proofErr w:type="spellStart"/>
      <w:r w:rsidRPr="009E1C2F">
        <w:rPr>
          <w:b/>
          <w:iCs/>
          <w:color w:val="000000"/>
        </w:rPr>
        <w:t>сформированности</w:t>
      </w:r>
      <w:proofErr w:type="spellEnd"/>
      <w:r w:rsidRPr="009E1C2F">
        <w:rPr>
          <w:b/>
          <w:iCs/>
          <w:color w:val="000000"/>
        </w:rPr>
        <w:t xml:space="preserve"> различных учебных умений: </w:t>
      </w:r>
    </w:p>
    <w:p w:rsidR="00992968" w:rsidRPr="00054B99" w:rsidRDefault="00992968" w:rsidP="00992968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 практико-ориентированного характера, требующие применения биологических знаний в практических ситуациях; </w:t>
      </w:r>
    </w:p>
    <w:p w:rsidR="00992968" w:rsidRPr="00054B99" w:rsidRDefault="00992968" w:rsidP="00992968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 на работу с текстом или рисунком, требующие демонстрации умений анализировать и объяснять биологическую информацию, исправлять ошибочные суждения, определять по рисунку биологический объект и описывать его строение, объяснять биологические функции </w:t>
      </w:r>
    </w:p>
    <w:p w:rsidR="00992968" w:rsidRPr="00054B99" w:rsidRDefault="00992968" w:rsidP="00992968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Задания, проверяющие биологические знания из основной школы о многообразии организмов, организме человека, строении и функциях его органов и систем органов; </w:t>
      </w:r>
    </w:p>
    <w:p w:rsidR="00992968" w:rsidRPr="00054B99" w:rsidRDefault="00992968" w:rsidP="00992968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lastRenderedPageBreak/>
        <w:t xml:space="preserve">– Задания, направленные на проверку знаний по эволюции и экологии, умений объяснять то или иное эволюционное явление, анализировать и объяснять многообразие взаимоотношений организмов в природе, их связь с окружающей средой, оценивать последствия деятельности человека в биосфере, прогнозировать результаты его воздействия на окружающую среду; </w:t>
      </w:r>
    </w:p>
    <w:p w:rsidR="00992968" w:rsidRPr="00054B99" w:rsidRDefault="00992968" w:rsidP="00992968">
      <w:pPr>
        <w:autoSpaceDE w:val="0"/>
        <w:autoSpaceDN w:val="0"/>
        <w:adjustRightInd w:val="0"/>
        <w:rPr>
          <w:color w:val="000000"/>
        </w:rPr>
      </w:pPr>
      <w:r w:rsidRPr="00054B99">
        <w:rPr>
          <w:color w:val="000000"/>
        </w:rPr>
        <w:t xml:space="preserve">– Задания, предусматривающие решение задач по цитологии и проверяющие умения применять теоретические биологические знания на практике; </w:t>
      </w:r>
    </w:p>
    <w:p w:rsidR="00992968" w:rsidRPr="009E1C2F" w:rsidRDefault="00992968" w:rsidP="00992968">
      <w:pPr>
        <w:jc w:val="both"/>
      </w:pPr>
      <w:r w:rsidRPr="009E1C2F">
        <w:rPr>
          <w:color w:val="000000"/>
        </w:rPr>
        <w:t>– Задания, проверяющие умения использовать законы наследственности на практике при решении задач по генетике.</w:t>
      </w:r>
    </w:p>
    <w:p w:rsidR="00F9558D" w:rsidRDefault="00F9558D"/>
    <w:sectPr w:rsidR="00F9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68"/>
    <w:rsid w:val="00992968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9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92968"/>
    <w:rPr>
      <w:rFonts w:ascii="Calibri" w:eastAsia="Calibri" w:hAnsi="Calibri" w:cs="Times New Roman"/>
    </w:rPr>
  </w:style>
  <w:style w:type="table" w:styleId="-8">
    <w:name w:val="Table List 8"/>
    <w:basedOn w:val="a1"/>
    <w:rsid w:val="009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9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92968"/>
    <w:rPr>
      <w:rFonts w:ascii="Calibri" w:eastAsia="Calibri" w:hAnsi="Calibri" w:cs="Times New Roman"/>
    </w:rPr>
  </w:style>
  <w:style w:type="table" w:styleId="-8">
    <w:name w:val="Table List 8"/>
    <w:basedOn w:val="a1"/>
    <w:rsid w:val="0099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2017-12-10T10:17:00Z</dcterms:created>
  <dcterms:modified xsi:type="dcterms:W3CDTF">2017-12-10T10:18:00Z</dcterms:modified>
</cp:coreProperties>
</file>