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E9" w:rsidRDefault="008F6EE9" w:rsidP="007A2B6E">
      <w:pPr>
        <w:pStyle w:val="a3"/>
        <w:rPr>
          <w:rFonts w:ascii="Verdana" w:hAnsi="Verdana"/>
          <w:b/>
          <w:i/>
          <w:sz w:val="44"/>
          <w:szCs w:val="44"/>
        </w:rPr>
      </w:pPr>
      <w:r>
        <w:rPr>
          <w:rFonts w:ascii="Verdana" w:hAnsi="Verdana"/>
          <w:b/>
          <w:i/>
          <w:noProof/>
          <w:sz w:val="44"/>
          <w:szCs w:val="44"/>
        </w:rPr>
        <w:drawing>
          <wp:inline distT="0" distB="0" distL="0" distR="0">
            <wp:extent cx="5934075" cy="8162925"/>
            <wp:effectExtent l="0" t="0" r="0" b="0"/>
            <wp:docPr id="1" name="Рисунок 1" descr="C:\Users\Akoeva_L\Download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E9" w:rsidRDefault="008F6EE9" w:rsidP="007A2B6E">
      <w:pPr>
        <w:pStyle w:val="a3"/>
        <w:rPr>
          <w:rFonts w:ascii="Verdana" w:hAnsi="Verdana"/>
          <w:b/>
          <w:i/>
          <w:sz w:val="44"/>
          <w:szCs w:val="44"/>
        </w:rPr>
      </w:pPr>
    </w:p>
    <w:p w:rsidR="007A2B6E" w:rsidRPr="0040360A" w:rsidRDefault="007A2B6E" w:rsidP="007A2B6E">
      <w:pPr>
        <w:pStyle w:val="a3"/>
        <w:rPr>
          <w:rFonts w:ascii="Verdana" w:hAnsi="Verdana"/>
          <w:b/>
          <w:bCs/>
          <w:i/>
          <w:sz w:val="44"/>
          <w:szCs w:val="44"/>
        </w:rPr>
      </w:pPr>
      <w:bookmarkStart w:id="0" w:name="_GoBack"/>
      <w:bookmarkEnd w:id="0"/>
      <w:r w:rsidRPr="0029719C">
        <w:rPr>
          <w:rFonts w:ascii="Verdana" w:hAnsi="Verdana"/>
          <w:b/>
          <w:i/>
          <w:sz w:val="44"/>
          <w:szCs w:val="44"/>
        </w:rPr>
        <w:lastRenderedPageBreak/>
        <w:t>Министерство образования и науки РСО-Алания</w:t>
      </w:r>
    </w:p>
    <w:p w:rsidR="007A2B6E" w:rsidRPr="0029719C" w:rsidRDefault="007A2B6E" w:rsidP="007A2B6E">
      <w:pPr>
        <w:rPr>
          <w:rFonts w:ascii="Verdana" w:hAnsi="Verdana"/>
          <w:b/>
          <w:i/>
          <w:sz w:val="44"/>
          <w:szCs w:val="44"/>
        </w:rPr>
      </w:pPr>
      <w:r w:rsidRPr="0029719C">
        <w:rPr>
          <w:rFonts w:ascii="Verdana" w:hAnsi="Verdana"/>
          <w:b/>
          <w:i/>
          <w:sz w:val="44"/>
          <w:szCs w:val="44"/>
        </w:rPr>
        <w:t xml:space="preserve">Управления образования </w:t>
      </w:r>
    </w:p>
    <w:p w:rsidR="007A2B6E" w:rsidRPr="0029719C" w:rsidRDefault="007A2B6E" w:rsidP="007A2B6E">
      <w:pPr>
        <w:rPr>
          <w:rFonts w:ascii="Verdana" w:hAnsi="Verdana"/>
          <w:b/>
          <w:i/>
          <w:sz w:val="44"/>
          <w:szCs w:val="44"/>
        </w:rPr>
      </w:pPr>
      <w:r w:rsidRPr="0029719C">
        <w:rPr>
          <w:rFonts w:ascii="Verdana" w:hAnsi="Verdana"/>
          <w:b/>
          <w:i/>
          <w:sz w:val="44"/>
          <w:szCs w:val="44"/>
        </w:rPr>
        <w:t>г. Владикавказа</w:t>
      </w:r>
    </w:p>
    <w:p w:rsidR="007A2B6E" w:rsidRPr="0029719C" w:rsidRDefault="007A2B6E" w:rsidP="007A2B6E">
      <w:pPr>
        <w:rPr>
          <w:rFonts w:ascii="Verdana" w:hAnsi="Verdana"/>
          <w:b/>
          <w:i/>
          <w:sz w:val="44"/>
          <w:szCs w:val="44"/>
        </w:rPr>
      </w:pPr>
    </w:p>
    <w:p w:rsidR="007A2B6E" w:rsidRPr="0029719C" w:rsidRDefault="007A2B6E" w:rsidP="007A2B6E">
      <w:pPr>
        <w:rPr>
          <w:rFonts w:ascii="Verdana" w:hAnsi="Verdana"/>
          <w:b/>
          <w:i/>
          <w:sz w:val="44"/>
          <w:szCs w:val="44"/>
        </w:rPr>
      </w:pPr>
      <w:r w:rsidRPr="0029719C">
        <w:rPr>
          <w:rFonts w:ascii="Verdana" w:hAnsi="Verdana"/>
          <w:b/>
          <w:i/>
          <w:sz w:val="44"/>
          <w:szCs w:val="44"/>
        </w:rPr>
        <w:t xml:space="preserve">МБОУ гимназия №45 имени Жоржа </w:t>
      </w:r>
      <w:proofErr w:type="spellStart"/>
      <w:r w:rsidRPr="0029719C">
        <w:rPr>
          <w:rFonts w:ascii="Verdana" w:hAnsi="Verdana"/>
          <w:b/>
          <w:i/>
          <w:sz w:val="44"/>
          <w:szCs w:val="44"/>
        </w:rPr>
        <w:t>Дюмезиля</w:t>
      </w:r>
      <w:proofErr w:type="spellEnd"/>
    </w:p>
    <w:p w:rsidR="007A2B6E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Pr="009C07D5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Pr="009C07D5" w:rsidRDefault="007A2B6E" w:rsidP="007A2B6E">
      <w:pPr>
        <w:rPr>
          <w:rFonts w:ascii="Verdana" w:hAnsi="Verdana"/>
          <w:b/>
          <w:i/>
          <w:sz w:val="56"/>
          <w:szCs w:val="56"/>
        </w:rPr>
      </w:pPr>
    </w:p>
    <w:p w:rsidR="007A2B6E" w:rsidRPr="009C07D5" w:rsidRDefault="007A2B6E" w:rsidP="007A2B6E">
      <w:pPr>
        <w:rPr>
          <w:rFonts w:ascii="Verdana" w:hAnsi="Verdana"/>
          <w:b/>
          <w:i/>
          <w:sz w:val="56"/>
          <w:szCs w:val="56"/>
        </w:rPr>
      </w:pPr>
    </w:p>
    <w:p w:rsidR="007A2B6E" w:rsidRPr="009C07D5" w:rsidRDefault="007A2B6E" w:rsidP="007A2B6E">
      <w:pPr>
        <w:rPr>
          <w:rFonts w:ascii="Verdana" w:hAnsi="Verdana"/>
          <w:b/>
          <w:i/>
          <w:sz w:val="56"/>
          <w:szCs w:val="56"/>
        </w:rPr>
      </w:pPr>
      <w:r w:rsidRPr="009C07D5">
        <w:rPr>
          <w:rFonts w:ascii="Verdana" w:hAnsi="Verdana"/>
          <w:b/>
          <w:i/>
          <w:sz w:val="56"/>
          <w:szCs w:val="56"/>
        </w:rPr>
        <w:t>КАФЕДРА ИСТОРИИ, ИСКУССТВА  И ОБЩЕСТВОЗНАНИЯ</w:t>
      </w:r>
    </w:p>
    <w:p w:rsidR="007A2B6E" w:rsidRPr="009C07D5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Pr="009C07D5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Pr="009C07D5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Pr="00885C5E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Pr="00885C5E" w:rsidRDefault="007A2B6E" w:rsidP="007A2B6E">
      <w:pPr>
        <w:rPr>
          <w:rFonts w:ascii="Verdana" w:hAnsi="Verdana"/>
          <w:b/>
          <w:sz w:val="56"/>
          <w:szCs w:val="56"/>
        </w:rPr>
      </w:pPr>
    </w:p>
    <w:p w:rsidR="007A2B6E" w:rsidRDefault="007A2B6E" w:rsidP="007A2B6E">
      <w:pPr>
        <w:rPr>
          <w:rFonts w:ascii="Verdana" w:hAnsi="Verdana"/>
          <w:b/>
          <w:i/>
          <w:sz w:val="48"/>
          <w:szCs w:val="48"/>
        </w:rPr>
      </w:pPr>
      <w:r>
        <w:rPr>
          <w:rFonts w:ascii="Verdana" w:hAnsi="Verdana"/>
          <w:b/>
          <w:i/>
          <w:sz w:val="48"/>
          <w:szCs w:val="48"/>
        </w:rPr>
        <w:t xml:space="preserve">     Владикавказ. </w:t>
      </w:r>
      <w:r w:rsidRPr="0040360A">
        <w:rPr>
          <w:rFonts w:ascii="Verdana" w:hAnsi="Verdana"/>
          <w:b/>
          <w:i/>
          <w:sz w:val="48"/>
          <w:szCs w:val="48"/>
        </w:rPr>
        <w:t>201</w:t>
      </w:r>
      <w:r>
        <w:rPr>
          <w:rFonts w:ascii="Verdana" w:hAnsi="Verdana"/>
          <w:b/>
          <w:i/>
          <w:sz w:val="48"/>
          <w:szCs w:val="48"/>
        </w:rPr>
        <w:t xml:space="preserve">8 </w:t>
      </w:r>
      <w:r w:rsidRPr="0040360A">
        <w:rPr>
          <w:rFonts w:ascii="Verdana" w:hAnsi="Verdana"/>
          <w:b/>
          <w:i/>
          <w:sz w:val="48"/>
          <w:szCs w:val="48"/>
        </w:rPr>
        <w:t>г.</w:t>
      </w:r>
    </w:p>
    <w:p w:rsidR="007A2B6E" w:rsidRDefault="007A2B6E" w:rsidP="007A2B6E">
      <w:pPr>
        <w:rPr>
          <w:rFonts w:ascii="Verdana" w:hAnsi="Verdana"/>
          <w:b/>
          <w:i/>
          <w:sz w:val="48"/>
          <w:szCs w:val="48"/>
        </w:rPr>
      </w:pPr>
    </w:p>
    <w:p w:rsidR="007A2B6E" w:rsidRPr="0040360A" w:rsidRDefault="007A2B6E" w:rsidP="007A2B6E">
      <w:pPr>
        <w:rPr>
          <w:rFonts w:ascii="Verdana" w:hAnsi="Verdana"/>
          <w:b/>
          <w:i/>
          <w:sz w:val="48"/>
          <w:szCs w:val="48"/>
        </w:rPr>
      </w:pPr>
    </w:p>
    <w:p w:rsidR="007A2B6E" w:rsidRDefault="007A2B6E" w:rsidP="007A2B6E">
      <w:pPr>
        <w:tabs>
          <w:tab w:val="left" w:pos="2854"/>
        </w:tabs>
        <w:jc w:val="both"/>
        <w:rPr>
          <w:rFonts w:ascii="Verdana" w:hAnsi="Verdana"/>
          <w:b/>
          <w:bCs/>
          <w:i/>
          <w:u w:val="single"/>
        </w:rPr>
      </w:pPr>
      <w:r w:rsidRPr="00A1305F">
        <w:rPr>
          <w:rFonts w:ascii="Verdana" w:hAnsi="Verdana"/>
          <w:b/>
          <w:i/>
          <w:sz w:val="44"/>
          <w:szCs w:val="44"/>
        </w:rPr>
        <w:t>Методическая тема Кафедры:</w:t>
      </w:r>
      <w:r w:rsidRPr="006F203E">
        <w:rPr>
          <w:rFonts w:ascii="Verdana" w:hAnsi="Verdana"/>
          <w:b/>
          <w:bCs/>
          <w:i/>
          <w:u w:val="single"/>
        </w:rPr>
        <w:t xml:space="preserve"> </w:t>
      </w:r>
    </w:p>
    <w:p w:rsidR="007A2B6E" w:rsidRDefault="007A2B6E" w:rsidP="007A2B6E">
      <w:pPr>
        <w:tabs>
          <w:tab w:val="left" w:pos="2854"/>
        </w:tabs>
        <w:jc w:val="both"/>
        <w:rPr>
          <w:rFonts w:ascii="Verdana" w:hAnsi="Verdana"/>
          <w:b/>
          <w:bCs/>
          <w:i/>
          <w:u w:val="single"/>
        </w:rPr>
      </w:pPr>
    </w:p>
    <w:p w:rsidR="007A2B6E" w:rsidRDefault="007A2B6E" w:rsidP="007A2B6E">
      <w:pPr>
        <w:tabs>
          <w:tab w:val="left" w:pos="2854"/>
        </w:tabs>
        <w:jc w:val="both"/>
        <w:rPr>
          <w:rFonts w:ascii="Verdana" w:hAnsi="Verdana"/>
          <w:b/>
          <w:bCs/>
          <w:i/>
          <w:u w:val="single"/>
        </w:rPr>
      </w:pPr>
    </w:p>
    <w:p w:rsidR="007A2B6E" w:rsidRDefault="007A2B6E" w:rsidP="007A2B6E">
      <w:pPr>
        <w:tabs>
          <w:tab w:val="left" w:pos="2854"/>
        </w:tabs>
        <w:jc w:val="both"/>
        <w:rPr>
          <w:rFonts w:ascii="Verdana" w:hAnsi="Verdana"/>
          <w:b/>
          <w:bCs/>
          <w:i/>
          <w:u w:val="single"/>
        </w:rPr>
      </w:pPr>
    </w:p>
    <w:p w:rsidR="007A2B6E" w:rsidRPr="006F203E" w:rsidRDefault="007A2B6E" w:rsidP="007A2B6E">
      <w:pPr>
        <w:tabs>
          <w:tab w:val="left" w:pos="2854"/>
        </w:tabs>
        <w:jc w:val="both"/>
        <w:rPr>
          <w:rFonts w:ascii="Verdana" w:hAnsi="Verdana"/>
          <w:b/>
          <w:bCs/>
          <w:i/>
          <w:sz w:val="56"/>
          <w:szCs w:val="56"/>
          <w:u w:val="single"/>
        </w:rPr>
      </w:pPr>
    </w:p>
    <w:p w:rsidR="007A2B6E" w:rsidRPr="007A2B6E" w:rsidRDefault="007A2B6E" w:rsidP="007A2B6E">
      <w:pPr>
        <w:tabs>
          <w:tab w:val="left" w:pos="2854"/>
        </w:tabs>
        <w:jc w:val="both"/>
        <w:rPr>
          <w:rFonts w:ascii="Verdana" w:hAnsi="Verdana"/>
          <w:b/>
          <w:bCs/>
          <w:i/>
          <w:sz w:val="52"/>
          <w:szCs w:val="52"/>
        </w:rPr>
      </w:pPr>
      <w:r w:rsidRPr="007A2B6E">
        <w:rPr>
          <w:rFonts w:ascii="Verdana" w:hAnsi="Verdana"/>
          <w:b/>
          <w:bCs/>
          <w:i/>
          <w:sz w:val="52"/>
          <w:szCs w:val="52"/>
        </w:rPr>
        <w:t>«Повышение профессиональной компетентности учителя как условие эффективного решения задач модернизации образования»</w:t>
      </w:r>
    </w:p>
    <w:p w:rsidR="007A2B6E" w:rsidRPr="006F203E" w:rsidRDefault="007A2B6E" w:rsidP="007A2B6E">
      <w:pPr>
        <w:jc w:val="both"/>
        <w:rPr>
          <w:rFonts w:ascii="Verdana" w:hAnsi="Verdana"/>
          <w:b/>
          <w:i/>
          <w:sz w:val="56"/>
          <w:szCs w:val="56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Pr="00A1305F" w:rsidRDefault="007A2B6E" w:rsidP="007A2B6E">
      <w:pPr>
        <w:jc w:val="both"/>
        <w:rPr>
          <w:rFonts w:ascii="Verdana" w:hAnsi="Verdana"/>
          <w:b/>
          <w:i/>
          <w:sz w:val="40"/>
          <w:szCs w:val="40"/>
        </w:rPr>
      </w:pPr>
    </w:p>
    <w:p w:rsidR="007A2B6E" w:rsidRPr="006F203E" w:rsidRDefault="007A2B6E" w:rsidP="007A2B6E">
      <w:pPr>
        <w:jc w:val="both"/>
        <w:rPr>
          <w:rFonts w:ascii="Verdana" w:hAnsi="Verdana"/>
          <w:b/>
          <w:i/>
          <w:sz w:val="32"/>
          <w:szCs w:val="32"/>
        </w:rPr>
      </w:pPr>
      <w:r w:rsidRPr="006F203E">
        <w:rPr>
          <w:rFonts w:ascii="Verdana" w:hAnsi="Verdana"/>
          <w:b/>
          <w:i/>
          <w:sz w:val="32"/>
          <w:szCs w:val="32"/>
          <w:u w:val="single"/>
        </w:rPr>
        <w:lastRenderedPageBreak/>
        <w:t>Цель: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 w:rsidRPr="006F203E">
        <w:rPr>
          <w:rFonts w:ascii="Verdana" w:hAnsi="Verdana"/>
          <w:i/>
          <w:sz w:val="32"/>
          <w:szCs w:val="32"/>
        </w:rPr>
        <w:t>способствовать овладению педагогами инновационными формами обучения.  Содействовать эффективной рефлексивной деятельности учителей истории и обществознания</w:t>
      </w:r>
      <w:r w:rsidRPr="006F203E">
        <w:rPr>
          <w:rFonts w:ascii="Verdana" w:hAnsi="Verdana"/>
          <w:b/>
          <w:i/>
          <w:sz w:val="32"/>
          <w:szCs w:val="32"/>
        </w:rPr>
        <w:t xml:space="preserve"> </w:t>
      </w:r>
      <w:r w:rsidRPr="006F203E">
        <w:rPr>
          <w:rFonts w:ascii="Verdana" w:hAnsi="Verdana"/>
          <w:i/>
          <w:sz w:val="32"/>
          <w:szCs w:val="32"/>
        </w:rPr>
        <w:t>как основного показателя развития личности педагога.</w:t>
      </w:r>
    </w:p>
    <w:p w:rsidR="007A2B6E" w:rsidRDefault="007A2B6E" w:rsidP="007A2B6E">
      <w:pPr>
        <w:widowControl w:val="0"/>
        <w:ind w:right="57" w:firstLine="700"/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:rsidR="007A2B6E" w:rsidRDefault="007A2B6E" w:rsidP="007A2B6E">
      <w:pPr>
        <w:widowControl w:val="0"/>
        <w:ind w:right="57" w:firstLine="700"/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:rsidR="007A2B6E" w:rsidRPr="000832D3" w:rsidRDefault="007A2B6E" w:rsidP="007A2B6E">
      <w:pPr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b/>
          <w:bCs/>
          <w:i/>
          <w:sz w:val="44"/>
          <w:szCs w:val="44"/>
        </w:rPr>
        <w:t>Основные задачи  Кафедры истории, обществознания и искусства  на  201</w:t>
      </w:r>
      <w:r>
        <w:rPr>
          <w:rFonts w:ascii="Verdana" w:hAnsi="Verdana"/>
          <w:b/>
          <w:bCs/>
          <w:i/>
          <w:sz w:val="44"/>
          <w:szCs w:val="44"/>
        </w:rPr>
        <w:t>7</w:t>
      </w:r>
      <w:r w:rsidRPr="000832D3">
        <w:rPr>
          <w:rFonts w:ascii="Verdana" w:hAnsi="Verdana"/>
          <w:b/>
          <w:bCs/>
          <w:i/>
          <w:sz w:val="44"/>
          <w:szCs w:val="44"/>
        </w:rPr>
        <w:t xml:space="preserve"> – 201</w:t>
      </w:r>
      <w:r>
        <w:rPr>
          <w:rFonts w:ascii="Verdana" w:hAnsi="Verdana"/>
          <w:b/>
          <w:bCs/>
          <w:i/>
          <w:sz w:val="44"/>
          <w:szCs w:val="44"/>
        </w:rPr>
        <w:t>8</w:t>
      </w:r>
      <w:r w:rsidRPr="000832D3">
        <w:rPr>
          <w:rFonts w:ascii="Verdana" w:hAnsi="Verdana"/>
          <w:b/>
          <w:bCs/>
          <w:i/>
          <w:sz w:val="44"/>
          <w:szCs w:val="44"/>
        </w:rPr>
        <w:t xml:space="preserve"> учебный год</w:t>
      </w:r>
      <w:r>
        <w:rPr>
          <w:rFonts w:ascii="Verdana" w:hAnsi="Verdana"/>
          <w:b/>
          <w:bCs/>
          <w:i/>
          <w:sz w:val="44"/>
          <w:szCs w:val="44"/>
        </w:rPr>
        <w:t>.</w:t>
      </w:r>
      <w:r w:rsidRPr="000832D3">
        <w:rPr>
          <w:rFonts w:ascii="Verdana" w:hAnsi="Verdana"/>
          <w:i/>
          <w:sz w:val="44"/>
          <w:szCs w:val="44"/>
        </w:rPr>
        <w:t xml:space="preserve"> </w:t>
      </w:r>
    </w:p>
    <w:p w:rsidR="007A2B6E" w:rsidRPr="006F203E" w:rsidRDefault="007A2B6E" w:rsidP="007A2B6E">
      <w:pPr>
        <w:widowControl w:val="0"/>
        <w:ind w:right="57" w:firstLine="700"/>
        <w:jc w:val="both"/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 xml:space="preserve"> </w:t>
      </w:r>
    </w:p>
    <w:p w:rsidR="007A2B6E" w:rsidRPr="006F203E" w:rsidRDefault="007A2B6E" w:rsidP="007A2B6E">
      <w:pPr>
        <w:widowControl w:val="0"/>
        <w:ind w:right="57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1.</w:t>
      </w:r>
      <w:r w:rsidRPr="006F203E">
        <w:rPr>
          <w:rFonts w:ascii="Verdana" w:hAnsi="Verdana"/>
          <w:i/>
          <w:sz w:val="28"/>
          <w:szCs w:val="28"/>
        </w:rPr>
        <w:t xml:space="preserve">Повышение квалификации учителей через постоянно действующие формы обучения (курсы повышения квалификации, </w:t>
      </w:r>
      <w:proofErr w:type="spellStart"/>
      <w:r w:rsidRPr="006F203E">
        <w:rPr>
          <w:rFonts w:ascii="Verdana" w:hAnsi="Verdana"/>
          <w:i/>
          <w:sz w:val="28"/>
          <w:szCs w:val="28"/>
        </w:rPr>
        <w:t>вебинары</w:t>
      </w:r>
      <w:proofErr w:type="spellEnd"/>
      <w:r w:rsidRPr="006F203E">
        <w:rPr>
          <w:rFonts w:ascii="Verdana" w:hAnsi="Verdana"/>
          <w:i/>
          <w:sz w:val="28"/>
          <w:szCs w:val="28"/>
        </w:rPr>
        <w:t>, семинары).</w:t>
      </w:r>
    </w:p>
    <w:p w:rsidR="007A2B6E" w:rsidRPr="006F203E" w:rsidRDefault="007A2B6E" w:rsidP="007A2B6E">
      <w:pPr>
        <w:widowControl w:val="0"/>
        <w:ind w:left="700" w:right="57"/>
        <w:jc w:val="both"/>
        <w:rPr>
          <w:rFonts w:ascii="Verdana" w:hAnsi="Verdana"/>
          <w:i/>
          <w:sz w:val="28"/>
          <w:szCs w:val="28"/>
        </w:rPr>
      </w:pPr>
    </w:p>
    <w:p w:rsidR="007A2B6E" w:rsidRPr="006F203E" w:rsidRDefault="007A2B6E" w:rsidP="007A2B6E">
      <w:pPr>
        <w:widowControl w:val="0"/>
        <w:ind w:right="57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2.</w:t>
      </w:r>
      <w:r w:rsidRPr="006F203E">
        <w:rPr>
          <w:rFonts w:ascii="Verdana" w:hAnsi="Verdana"/>
          <w:i/>
          <w:sz w:val="28"/>
          <w:szCs w:val="28"/>
        </w:rPr>
        <w:t xml:space="preserve">Совершенствование  педагогами технологии  подготовки учащихся  к итоговой аттестации (ОГЭ и ЕГЭ), ВПР  по истории и обществознанию </w:t>
      </w:r>
    </w:p>
    <w:p w:rsidR="007A2B6E" w:rsidRDefault="007A2B6E" w:rsidP="007A2B6E">
      <w:pPr>
        <w:widowControl w:val="0"/>
        <w:ind w:right="57"/>
        <w:jc w:val="both"/>
        <w:rPr>
          <w:rFonts w:ascii="Verdana" w:hAnsi="Verdana"/>
          <w:i/>
          <w:sz w:val="28"/>
          <w:szCs w:val="28"/>
        </w:rPr>
      </w:pPr>
    </w:p>
    <w:p w:rsidR="007A2B6E" w:rsidRPr="006F203E" w:rsidRDefault="007A2B6E" w:rsidP="007A2B6E">
      <w:pPr>
        <w:widowControl w:val="0"/>
        <w:ind w:right="57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3. В целях оптимизации учебного процесса в рамках эффективного учебного плана: продолжение обмена опытом по внедрению современных образовательных технологий; совершенствование содержательного наполнения урока и контрольно-оценочную деятельность учителя на уроке.</w:t>
      </w:r>
    </w:p>
    <w:p w:rsidR="007A2B6E" w:rsidRDefault="007A2B6E" w:rsidP="007A2B6E">
      <w:pPr>
        <w:widowControl w:val="0"/>
        <w:ind w:right="57" w:firstLine="700"/>
        <w:jc w:val="both"/>
        <w:rPr>
          <w:rFonts w:ascii="Verdana" w:hAnsi="Verdana"/>
          <w:b/>
          <w:i/>
          <w:sz w:val="28"/>
          <w:szCs w:val="28"/>
        </w:rPr>
      </w:pPr>
    </w:p>
    <w:p w:rsidR="007A2B6E" w:rsidRDefault="007A2B6E" w:rsidP="007A2B6E">
      <w:pPr>
        <w:widowControl w:val="0"/>
        <w:ind w:right="57" w:firstLine="700"/>
        <w:jc w:val="both"/>
        <w:rPr>
          <w:rFonts w:ascii="Verdana" w:hAnsi="Verdana"/>
          <w:b/>
          <w:i/>
          <w:sz w:val="28"/>
          <w:szCs w:val="28"/>
        </w:rPr>
      </w:pPr>
    </w:p>
    <w:p w:rsidR="007A2B6E" w:rsidRPr="00F7321F" w:rsidRDefault="007A2B6E" w:rsidP="007A2B6E">
      <w:pPr>
        <w:widowControl w:val="0"/>
        <w:ind w:right="57"/>
        <w:jc w:val="both"/>
        <w:rPr>
          <w:rFonts w:ascii="Verdana" w:hAnsi="Verdana"/>
          <w:b/>
          <w:i/>
          <w:sz w:val="32"/>
          <w:szCs w:val="32"/>
        </w:rPr>
      </w:pPr>
      <w:r w:rsidRPr="00F7321F">
        <w:rPr>
          <w:rFonts w:ascii="Verdana" w:hAnsi="Verdana"/>
          <w:b/>
          <w:i/>
          <w:sz w:val="32"/>
          <w:szCs w:val="32"/>
        </w:rPr>
        <w:t>Формы работы Кафедры истории, обществознания и искусства:</w:t>
      </w:r>
    </w:p>
    <w:p w:rsidR="007A2B6E" w:rsidRPr="006F203E" w:rsidRDefault="007A2B6E" w:rsidP="007A2B6E">
      <w:pPr>
        <w:widowControl w:val="0"/>
        <w:ind w:right="57"/>
        <w:jc w:val="both"/>
        <w:rPr>
          <w:rFonts w:ascii="Verdana" w:hAnsi="Verdana"/>
          <w:b/>
          <w:i/>
          <w:sz w:val="28"/>
          <w:szCs w:val="28"/>
        </w:rPr>
      </w:pPr>
    </w:p>
    <w:p w:rsidR="007A2B6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F7321F">
        <w:rPr>
          <w:rFonts w:ascii="Verdana" w:hAnsi="Verdana"/>
          <w:b/>
          <w:i/>
          <w:sz w:val="28"/>
          <w:szCs w:val="28"/>
        </w:rPr>
        <w:t>1.</w:t>
      </w:r>
      <w:r w:rsidRPr="00F7321F">
        <w:rPr>
          <w:rFonts w:ascii="Verdana" w:hAnsi="Verdana"/>
          <w:i/>
          <w:sz w:val="28"/>
          <w:szCs w:val="28"/>
        </w:rPr>
        <w:t>Целевые и взаимные посещения уроков с последующим</w:t>
      </w:r>
      <w:r w:rsidRPr="006F203E">
        <w:rPr>
          <w:rFonts w:ascii="Verdana" w:hAnsi="Verdana"/>
          <w:i/>
          <w:sz w:val="28"/>
          <w:szCs w:val="28"/>
        </w:rPr>
        <w:t xml:space="preserve"> обсуждением их результатов.</w:t>
      </w:r>
    </w:p>
    <w:p w:rsidR="007A2B6E" w:rsidRPr="006F203E" w:rsidRDefault="007A2B6E" w:rsidP="007A2B6E">
      <w:pPr>
        <w:shd w:val="clear" w:color="auto" w:fill="FFFFFF"/>
        <w:spacing w:before="48" w:after="48" w:line="288" w:lineRule="atLeast"/>
        <w:ind w:left="480"/>
        <w:jc w:val="both"/>
        <w:rPr>
          <w:rFonts w:ascii="Verdana" w:hAnsi="Verdana"/>
          <w:i/>
          <w:sz w:val="28"/>
          <w:szCs w:val="28"/>
        </w:rPr>
      </w:pPr>
    </w:p>
    <w:p w:rsidR="007A2B6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Открытые уроки.</w:t>
      </w:r>
    </w:p>
    <w:p w:rsidR="007A2B6E" w:rsidRPr="006F203E" w:rsidRDefault="007A2B6E" w:rsidP="007A2B6E">
      <w:pPr>
        <w:shd w:val="clear" w:color="auto" w:fill="FFFFFF"/>
        <w:spacing w:before="48" w:after="48" w:line="288" w:lineRule="atLeast"/>
        <w:ind w:left="480"/>
        <w:jc w:val="both"/>
        <w:rPr>
          <w:rFonts w:ascii="Verdana" w:hAnsi="Verdana"/>
          <w:i/>
          <w:sz w:val="28"/>
          <w:szCs w:val="28"/>
        </w:rPr>
      </w:pPr>
    </w:p>
    <w:p w:rsidR="007A2B6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Организация предметных недель.</w:t>
      </w:r>
    </w:p>
    <w:p w:rsidR="007A2B6E" w:rsidRPr="006F203E" w:rsidRDefault="007A2B6E" w:rsidP="007A2B6E">
      <w:pPr>
        <w:shd w:val="clear" w:color="auto" w:fill="FFFFFF"/>
        <w:spacing w:before="48" w:after="48" w:line="288" w:lineRule="atLeast"/>
        <w:ind w:left="480"/>
        <w:jc w:val="both"/>
        <w:rPr>
          <w:rFonts w:ascii="Verdana" w:hAnsi="Verdana"/>
          <w:i/>
          <w:sz w:val="28"/>
          <w:szCs w:val="28"/>
        </w:rPr>
      </w:pPr>
    </w:p>
    <w:p w:rsidR="007A2B6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lastRenderedPageBreak/>
        <w:t>Организация выставок тематических разработок, дидактических материалов, наглядных пособий, рефератов, научно-исследовательских и творческих работ учащихся.</w:t>
      </w:r>
    </w:p>
    <w:p w:rsidR="007A2B6E" w:rsidRPr="006F203E" w:rsidRDefault="007A2B6E" w:rsidP="007A2B6E">
      <w:pPr>
        <w:shd w:val="clear" w:color="auto" w:fill="FFFFFF"/>
        <w:spacing w:before="48" w:after="48" w:line="288" w:lineRule="atLeast"/>
        <w:ind w:left="480"/>
        <w:jc w:val="both"/>
        <w:rPr>
          <w:rFonts w:ascii="Verdana" w:hAnsi="Verdana"/>
          <w:i/>
          <w:sz w:val="28"/>
          <w:szCs w:val="28"/>
        </w:rPr>
      </w:pPr>
    </w:p>
    <w:p w:rsidR="007A2B6E" w:rsidRPr="006F203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Доклады и сообщени</w:t>
      </w:r>
      <w:r>
        <w:rPr>
          <w:rFonts w:ascii="Verdana" w:hAnsi="Verdana"/>
          <w:i/>
          <w:sz w:val="28"/>
          <w:szCs w:val="28"/>
        </w:rPr>
        <w:t xml:space="preserve">я из опыта работы в сочетании </w:t>
      </w:r>
      <w:r w:rsidRPr="006F203E">
        <w:rPr>
          <w:rFonts w:ascii="Verdana" w:hAnsi="Verdana"/>
          <w:i/>
          <w:sz w:val="28"/>
          <w:szCs w:val="28"/>
        </w:rPr>
        <w:t>практическим их показом.</w:t>
      </w:r>
    </w:p>
    <w:p w:rsidR="007A2B6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Семинары, конференции, круглые столы, педагогические чтения.</w:t>
      </w:r>
    </w:p>
    <w:p w:rsidR="007A2B6E" w:rsidRPr="006F203E" w:rsidRDefault="007A2B6E" w:rsidP="007A2B6E">
      <w:pPr>
        <w:shd w:val="clear" w:color="auto" w:fill="FFFFFF"/>
        <w:spacing w:before="48" w:after="48" w:line="288" w:lineRule="atLeast"/>
        <w:ind w:left="480"/>
        <w:jc w:val="both"/>
        <w:rPr>
          <w:rFonts w:ascii="Verdana" w:hAnsi="Verdana"/>
          <w:i/>
          <w:sz w:val="28"/>
          <w:szCs w:val="28"/>
        </w:rPr>
      </w:pPr>
    </w:p>
    <w:p w:rsidR="007A2B6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Отчеты учителей по теме самообразования.</w:t>
      </w:r>
    </w:p>
    <w:p w:rsidR="007A2B6E" w:rsidRPr="006F203E" w:rsidRDefault="007A2B6E" w:rsidP="007A2B6E">
      <w:pPr>
        <w:shd w:val="clear" w:color="auto" w:fill="FFFFFF"/>
        <w:spacing w:before="48" w:after="48" w:line="288" w:lineRule="atLeast"/>
        <w:ind w:left="480"/>
        <w:jc w:val="both"/>
        <w:rPr>
          <w:rFonts w:ascii="Verdana" w:hAnsi="Verdana"/>
          <w:i/>
          <w:sz w:val="28"/>
          <w:szCs w:val="28"/>
        </w:rPr>
      </w:pPr>
    </w:p>
    <w:p w:rsidR="007A2B6E" w:rsidRDefault="007A2B6E" w:rsidP="007A2B6E">
      <w:pPr>
        <w:shd w:val="clear" w:color="auto" w:fill="FFFFFF"/>
        <w:spacing w:before="48" w:after="48" w:line="288" w:lineRule="atLeast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Обобщение опыта</w:t>
      </w:r>
    </w:p>
    <w:p w:rsidR="007A2B6E" w:rsidRPr="006F203E" w:rsidRDefault="007A2B6E" w:rsidP="007A2B6E">
      <w:pPr>
        <w:shd w:val="clear" w:color="auto" w:fill="FFFFFF"/>
        <w:spacing w:before="48" w:after="48" w:line="288" w:lineRule="atLeast"/>
        <w:ind w:left="480"/>
        <w:jc w:val="both"/>
        <w:rPr>
          <w:rFonts w:ascii="Verdana" w:hAnsi="Verdana"/>
          <w:i/>
          <w:sz w:val="28"/>
          <w:szCs w:val="28"/>
        </w:rPr>
      </w:pPr>
    </w:p>
    <w:p w:rsidR="007A2B6E" w:rsidRDefault="007A2B6E" w:rsidP="007A2B6E">
      <w:pPr>
        <w:spacing w:before="100" w:beforeAutospacing="1" w:after="100" w:afterAutospacing="1"/>
        <w:jc w:val="both"/>
        <w:rPr>
          <w:rFonts w:ascii="Verdana" w:hAnsi="Verdana"/>
          <w:i/>
          <w:sz w:val="28"/>
          <w:szCs w:val="28"/>
        </w:rPr>
      </w:pPr>
      <w:r w:rsidRPr="006F203E">
        <w:rPr>
          <w:rFonts w:ascii="Verdana" w:hAnsi="Verdana"/>
          <w:i/>
          <w:sz w:val="28"/>
          <w:szCs w:val="28"/>
        </w:rPr>
        <w:t>Изучение и ознакомление с новинками методической литературы и научными изданиями.</w:t>
      </w:r>
    </w:p>
    <w:p w:rsidR="007A2B6E" w:rsidRDefault="007A2B6E" w:rsidP="007A2B6E">
      <w:pPr>
        <w:spacing w:before="100" w:beforeAutospacing="1" w:after="100" w:afterAutospacing="1"/>
        <w:jc w:val="both"/>
        <w:rPr>
          <w:rFonts w:ascii="Verdana" w:hAnsi="Verdana"/>
          <w:i/>
          <w:sz w:val="28"/>
          <w:szCs w:val="28"/>
        </w:rPr>
      </w:pPr>
      <w:r w:rsidRPr="00F7321F">
        <w:rPr>
          <w:rFonts w:ascii="Verdana" w:hAnsi="Verdana"/>
          <w:i/>
          <w:sz w:val="28"/>
          <w:szCs w:val="28"/>
        </w:rPr>
        <w:t xml:space="preserve"> </w:t>
      </w:r>
      <w:r>
        <w:rPr>
          <w:rFonts w:ascii="Verdana" w:hAnsi="Verdana"/>
          <w:i/>
          <w:sz w:val="28"/>
          <w:szCs w:val="28"/>
        </w:rPr>
        <w:t>В</w:t>
      </w:r>
      <w:r w:rsidRPr="00A1305F">
        <w:rPr>
          <w:rFonts w:ascii="Verdana" w:hAnsi="Verdana"/>
          <w:i/>
          <w:sz w:val="28"/>
          <w:szCs w:val="28"/>
        </w:rPr>
        <w:t xml:space="preserve">ыявлять, пропагандировать и осуществлять новые подходы к организации обучения и воспитания, внедрения проектно-исследовательского метода в практику работы учителей </w:t>
      </w:r>
      <w:proofErr w:type="gramStart"/>
      <w:r w:rsidRPr="00A1305F">
        <w:rPr>
          <w:rFonts w:ascii="Verdana" w:hAnsi="Verdana"/>
          <w:i/>
          <w:sz w:val="28"/>
          <w:szCs w:val="28"/>
        </w:rPr>
        <w:t>истории,  обществознания</w:t>
      </w:r>
      <w:proofErr w:type="gramEnd"/>
      <w:r w:rsidRPr="00A1305F">
        <w:rPr>
          <w:rFonts w:ascii="Verdana" w:hAnsi="Verdana"/>
          <w:i/>
          <w:sz w:val="28"/>
          <w:szCs w:val="28"/>
        </w:rPr>
        <w:t>, права, МХК, рисования, музыки и ИЗО</w:t>
      </w:r>
      <w:r>
        <w:rPr>
          <w:rFonts w:ascii="Verdana" w:hAnsi="Verdana"/>
          <w:i/>
          <w:sz w:val="28"/>
          <w:szCs w:val="28"/>
        </w:rPr>
        <w:t>.</w:t>
      </w:r>
      <w:r w:rsidRPr="00A1305F">
        <w:rPr>
          <w:rFonts w:ascii="Verdana" w:hAnsi="Verdana"/>
          <w:i/>
          <w:sz w:val="28"/>
          <w:szCs w:val="28"/>
        </w:rPr>
        <w:t xml:space="preserve"> </w:t>
      </w:r>
    </w:p>
    <w:p w:rsidR="007A2B6E" w:rsidRPr="00F11774" w:rsidRDefault="007A2B6E" w:rsidP="007A2B6E">
      <w:pPr>
        <w:spacing w:before="100" w:beforeAutospacing="1" w:after="100" w:afterAutospacing="1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С</w:t>
      </w:r>
      <w:r w:rsidRPr="00F11774">
        <w:rPr>
          <w:rFonts w:ascii="Verdana" w:hAnsi="Verdana"/>
          <w:i/>
          <w:sz w:val="28"/>
          <w:szCs w:val="28"/>
          <w:shd w:val="clear" w:color="auto" w:fill="FFFFFF"/>
        </w:rPr>
        <w:t>оздание оптимальных условий для выявления, развития и реализации потенциальных способностей одаренных и высокомотивированных обучающихся;</w:t>
      </w:r>
    </w:p>
    <w:p w:rsidR="007A2B6E" w:rsidRPr="00F11774" w:rsidRDefault="007A2B6E" w:rsidP="007A2B6E">
      <w:pPr>
        <w:spacing w:before="100" w:beforeAutospacing="1" w:after="100" w:afterAutospacing="1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  <w:shd w:val="clear" w:color="auto" w:fill="FFFFFF"/>
        </w:rPr>
        <w:t>С</w:t>
      </w:r>
      <w:r w:rsidRPr="00F11774">
        <w:rPr>
          <w:rFonts w:ascii="Verdana" w:hAnsi="Verdana"/>
          <w:i/>
          <w:sz w:val="28"/>
          <w:szCs w:val="28"/>
          <w:shd w:val="clear" w:color="auto" w:fill="FFFFFF"/>
        </w:rPr>
        <w:t>овершенствование методов профильного обучения на старшей ступени образования на основе создания  учебных групп учащихся по интересам и расширении индивидуально-групповых занятий;</w:t>
      </w:r>
    </w:p>
    <w:p w:rsidR="007A2B6E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</w:t>
      </w:r>
      <w:r w:rsidRPr="000832D3">
        <w:rPr>
          <w:rFonts w:ascii="Verdana" w:hAnsi="Verdana"/>
          <w:b/>
          <w:i/>
          <w:sz w:val="28"/>
          <w:szCs w:val="28"/>
        </w:rPr>
        <w:t>2.</w:t>
      </w:r>
      <w:r w:rsidRPr="000832D3">
        <w:rPr>
          <w:rFonts w:ascii="Verdana" w:hAnsi="Verdana"/>
          <w:i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7A2B6E" w:rsidRDefault="007A2B6E" w:rsidP="007A2B6E">
      <w:pPr>
        <w:spacing w:before="100" w:beforeAutospacing="1" w:after="100" w:afterAutospacing="1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>выступлени</w:t>
      </w:r>
      <w:r>
        <w:rPr>
          <w:rFonts w:ascii="Verdana" w:hAnsi="Verdana"/>
          <w:i/>
          <w:sz w:val="28"/>
          <w:szCs w:val="28"/>
        </w:rPr>
        <w:t>й</w:t>
      </w:r>
      <w:r w:rsidRPr="000832D3">
        <w:rPr>
          <w:rFonts w:ascii="Verdana" w:hAnsi="Verdana"/>
          <w:i/>
          <w:sz w:val="28"/>
          <w:szCs w:val="28"/>
        </w:rPr>
        <w:t xml:space="preserve"> на методических советах;</w:t>
      </w:r>
    </w:p>
    <w:p w:rsidR="007A2B6E" w:rsidRPr="009C07D5" w:rsidRDefault="007A2B6E" w:rsidP="007A2B6E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0832D3">
        <w:rPr>
          <w:rFonts w:ascii="Verdana" w:hAnsi="Verdana"/>
          <w:i/>
          <w:sz w:val="28"/>
          <w:szCs w:val="28"/>
        </w:rPr>
        <w:t>выступлени</w:t>
      </w:r>
      <w:r>
        <w:rPr>
          <w:rFonts w:ascii="Verdana" w:hAnsi="Verdana"/>
          <w:i/>
          <w:sz w:val="28"/>
          <w:szCs w:val="28"/>
        </w:rPr>
        <w:t>й</w:t>
      </w:r>
      <w:r w:rsidRPr="000832D3">
        <w:rPr>
          <w:rFonts w:ascii="Verdana" w:hAnsi="Verdana"/>
          <w:i/>
          <w:sz w:val="28"/>
          <w:szCs w:val="28"/>
        </w:rPr>
        <w:t xml:space="preserve"> на педагогических советах;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>работ</w:t>
      </w:r>
      <w:r>
        <w:rPr>
          <w:rFonts w:ascii="Verdana" w:hAnsi="Verdana"/>
          <w:i/>
          <w:sz w:val="28"/>
          <w:szCs w:val="28"/>
        </w:rPr>
        <w:t xml:space="preserve"> </w:t>
      </w:r>
      <w:r w:rsidRPr="000832D3">
        <w:rPr>
          <w:rFonts w:ascii="Verdana" w:hAnsi="Verdana"/>
          <w:i/>
          <w:sz w:val="28"/>
          <w:szCs w:val="28"/>
        </w:rPr>
        <w:t xml:space="preserve"> по теме самообразования;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>творческими отчетами;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lastRenderedPageBreak/>
        <w:t>публикациями в периодической печати;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>открытыми уроками на РМО;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>открытыми уроками для учителей-предметников;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 xml:space="preserve">проведением недели </w:t>
      </w:r>
      <w:r>
        <w:rPr>
          <w:rFonts w:ascii="Verdana" w:hAnsi="Verdana"/>
          <w:i/>
          <w:sz w:val="28"/>
          <w:szCs w:val="28"/>
        </w:rPr>
        <w:t xml:space="preserve"> истории и искусства</w:t>
      </w:r>
      <w:r w:rsidRPr="000832D3">
        <w:rPr>
          <w:rFonts w:ascii="Verdana" w:hAnsi="Verdana"/>
          <w:i/>
          <w:sz w:val="28"/>
          <w:szCs w:val="28"/>
        </w:rPr>
        <w:t>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>обучением на курсах повышения квалификации;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i/>
          <w:sz w:val="28"/>
          <w:szCs w:val="28"/>
        </w:rPr>
        <w:t>участием в конкурсах педагогического мастерства</w:t>
      </w:r>
      <w:r>
        <w:rPr>
          <w:rFonts w:ascii="Verdana" w:hAnsi="Verdana"/>
          <w:i/>
          <w:sz w:val="28"/>
          <w:szCs w:val="28"/>
        </w:rPr>
        <w:t>.</w:t>
      </w:r>
    </w:p>
    <w:p w:rsidR="007A2B6E" w:rsidRPr="000832D3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b/>
          <w:i/>
          <w:sz w:val="28"/>
          <w:szCs w:val="28"/>
        </w:rPr>
        <w:t>3</w:t>
      </w:r>
      <w:r w:rsidRPr="000832D3">
        <w:rPr>
          <w:rFonts w:ascii="Verdana" w:hAnsi="Verdana"/>
          <w:i/>
          <w:sz w:val="28"/>
          <w:szCs w:val="28"/>
        </w:rPr>
        <w:t xml:space="preserve">.Изучать и внедрять новые технологии обучения. </w:t>
      </w:r>
    </w:p>
    <w:p w:rsidR="007A2B6E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  <w:r w:rsidRPr="000832D3">
        <w:rPr>
          <w:rFonts w:ascii="Verdana" w:hAnsi="Verdana"/>
          <w:b/>
          <w:i/>
          <w:sz w:val="28"/>
          <w:szCs w:val="28"/>
        </w:rPr>
        <w:t>4</w:t>
      </w:r>
      <w:r w:rsidRPr="000832D3">
        <w:rPr>
          <w:rFonts w:ascii="Verdana" w:hAnsi="Verdana"/>
          <w:i/>
          <w:sz w:val="28"/>
          <w:szCs w:val="28"/>
        </w:rPr>
        <w:t xml:space="preserve">.Продолжить работу школы согласно её основной задаче обучения и воспитания, внедрять здорово-сберегающие технологии в УВП. </w:t>
      </w:r>
    </w:p>
    <w:p w:rsidR="007A2B6E" w:rsidRDefault="007A2B6E" w:rsidP="007A2B6E">
      <w:pPr>
        <w:spacing w:line="276" w:lineRule="auto"/>
        <w:jc w:val="both"/>
        <w:rPr>
          <w:rFonts w:ascii="Verdana" w:hAnsi="Verdana"/>
          <w:i/>
          <w:sz w:val="28"/>
          <w:szCs w:val="28"/>
        </w:rPr>
      </w:pPr>
    </w:p>
    <w:p w:rsidR="007A2B6E" w:rsidRDefault="007A2B6E" w:rsidP="007A2B6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A2B6E" w:rsidRPr="001D66A5" w:rsidRDefault="007A2B6E" w:rsidP="007A2B6E">
      <w:pPr>
        <w:pStyle w:val="a3"/>
        <w:spacing w:before="0" w:beforeAutospacing="0" w:after="0" w:afterAutospacing="0"/>
        <w:ind w:right="715"/>
        <w:jc w:val="both"/>
        <w:rPr>
          <w:color w:val="000000"/>
        </w:rPr>
      </w:pPr>
      <w:r>
        <w:rPr>
          <w:color w:val="000000"/>
        </w:rPr>
        <w:t> </w:t>
      </w:r>
      <w:r w:rsidRPr="00A1305F">
        <w:rPr>
          <w:rFonts w:ascii="Verdana" w:hAnsi="Verdana"/>
          <w:b/>
          <w:i/>
          <w:sz w:val="44"/>
          <w:szCs w:val="44"/>
          <w:u w:val="single"/>
        </w:rPr>
        <w:t>Направления деятельности:</w:t>
      </w:r>
    </w:p>
    <w:p w:rsidR="007A2B6E" w:rsidRPr="00A1305F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44"/>
          <w:szCs w:val="44"/>
          <w:u w:val="single"/>
        </w:rPr>
      </w:pPr>
      <w:r>
        <w:rPr>
          <w:rFonts w:ascii="Verdana" w:hAnsi="Verdana"/>
          <w:i/>
          <w:sz w:val="28"/>
          <w:szCs w:val="28"/>
        </w:rPr>
        <w:t>-</w:t>
      </w:r>
      <w:r w:rsidRPr="00A1305F">
        <w:rPr>
          <w:rFonts w:ascii="Verdana" w:hAnsi="Verdana"/>
          <w:i/>
          <w:sz w:val="28"/>
          <w:szCs w:val="28"/>
        </w:rPr>
        <w:t xml:space="preserve">изучение нормативной и методической документации по вопросам преподавания истории и обществознания с учетом вариативности (база, профиль, индивидуальное обучение) </w:t>
      </w:r>
    </w:p>
    <w:p w:rsidR="007A2B6E" w:rsidRPr="00A1305F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-</w:t>
      </w:r>
      <w:r w:rsidRPr="00A1305F">
        <w:rPr>
          <w:rFonts w:ascii="Verdana" w:hAnsi="Verdana"/>
          <w:i/>
          <w:sz w:val="28"/>
          <w:szCs w:val="28"/>
        </w:rPr>
        <w:t xml:space="preserve">отбор содержания и составления календарно-тематического планирования с учетом вариативности и интеграции с МХК, ИКТ </w:t>
      </w:r>
    </w:p>
    <w:p w:rsidR="007A2B6E" w:rsidRPr="00A1305F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-</w:t>
      </w:r>
      <w:r w:rsidRPr="00A1305F">
        <w:rPr>
          <w:rFonts w:ascii="Verdana" w:hAnsi="Verdana"/>
          <w:i/>
          <w:sz w:val="28"/>
          <w:szCs w:val="28"/>
        </w:rPr>
        <w:t xml:space="preserve">разработка программы повышения качества учебного процесса </w:t>
      </w:r>
    </w:p>
    <w:p w:rsidR="007A2B6E" w:rsidRPr="00A1305F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-</w:t>
      </w:r>
      <w:r w:rsidRPr="00A1305F">
        <w:rPr>
          <w:rFonts w:ascii="Verdana" w:hAnsi="Verdana"/>
          <w:i/>
          <w:sz w:val="28"/>
          <w:szCs w:val="28"/>
        </w:rPr>
        <w:t xml:space="preserve">систематизация работы учителей </w:t>
      </w:r>
      <w:r>
        <w:rPr>
          <w:rFonts w:ascii="Verdana" w:hAnsi="Verdana"/>
          <w:i/>
          <w:sz w:val="28"/>
          <w:szCs w:val="28"/>
        </w:rPr>
        <w:t>Кафедры истории, искусства и обществознания</w:t>
      </w:r>
      <w:r w:rsidRPr="00A1305F">
        <w:rPr>
          <w:rFonts w:ascii="Verdana" w:hAnsi="Verdana"/>
          <w:i/>
          <w:sz w:val="28"/>
          <w:szCs w:val="28"/>
        </w:rPr>
        <w:t xml:space="preserve"> по обмену опытом и наставничеству </w:t>
      </w:r>
    </w:p>
    <w:p w:rsidR="007A2B6E" w:rsidRPr="00A1305F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-</w:t>
      </w:r>
      <w:r w:rsidRPr="00A1305F">
        <w:rPr>
          <w:rFonts w:ascii="Verdana" w:hAnsi="Verdana"/>
          <w:i/>
          <w:sz w:val="28"/>
          <w:szCs w:val="28"/>
        </w:rPr>
        <w:t xml:space="preserve">организация исследовательской и проектной деятельности учащихся </w:t>
      </w:r>
    </w:p>
    <w:p w:rsidR="007A2B6E" w:rsidRPr="00A1305F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-</w:t>
      </w:r>
      <w:r w:rsidRPr="00A1305F">
        <w:rPr>
          <w:rFonts w:ascii="Verdana" w:hAnsi="Verdana"/>
          <w:i/>
          <w:sz w:val="28"/>
          <w:szCs w:val="28"/>
        </w:rPr>
        <w:t xml:space="preserve">организация системной подготовки учащихся к </w:t>
      </w:r>
      <w:r>
        <w:rPr>
          <w:rFonts w:ascii="Verdana" w:hAnsi="Verdana"/>
          <w:i/>
          <w:sz w:val="28"/>
          <w:szCs w:val="28"/>
        </w:rPr>
        <w:t xml:space="preserve"> </w:t>
      </w:r>
      <w:r w:rsidRPr="00A1305F">
        <w:rPr>
          <w:rFonts w:ascii="Verdana" w:hAnsi="Verdana"/>
          <w:i/>
          <w:sz w:val="28"/>
          <w:szCs w:val="28"/>
        </w:rPr>
        <w:t xml:space="preserve">  ГИА по истории и обществознанию  </w:t>
      </w:r>
    </w:p>
    <w:p w:rsidR="007A2B6E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-</w:t>
      </w:r>
      <w:r w:rsidRPr="00A1305F">
        <w:rPr>
          <w:rFonts w:ascii="Verdana" w:hAnsi="Verdana"/>
          <w:i/>
          <w:sz w:val="28"/>
          <w:szCs w:val="28"/>
        </w:rPr>
        <w:t xml:space="preserve">изучение качества прохождения учебного материала </w:t>
      </w:r>
    </w:p>
    <w:p w:rsidR="007A2B6E" w:rsidRDefault="007A2B6E" w:rsidP="007A2B6E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-</w:t>
      </w:r>
      <w:r w:rsidRPr="00A1305F">
        <w:rPr>
          <w:rFonts w:ascii="Verdana" w:hAnsi="Verdana"/>
          <w:i/>
          <w:sz w:val="28"/>
          <w:szCs w:val="28"/>
        </w:rPr>
        <w:t xml:space="preserve">укрепление материальной базы </w:t>
      </w:r>
      <w:proofErr w:type="gramStart"/>
      <w:r w:rsidRPr="00A1305F">
        <w:rPr>
          <w:rFonts w:ascii="Verdana" w:hAnsi="Verdana"/>
          <w:i/>
          <w:sz w:val="28"/>
          <w:szCs w:val="28"/>
        </w:rPr>
        <w:t>кабинетов  истории</w:t>
      </w:r>
      <w:proofErr w:type="gramEnd"/>
      <w:r w:rsidRPr="00A1305F">
        <w:rPr>
          <w:rFonts w:ascii="Verdana" w:hAnsi="Verdana"/>
          <w:i/>
          <w:sz w:val="28"/>
          <w:szCs w:val="28"/>
        </w:rPr>
        <w:t>, МХК, ИЗО, музыки (оформление</w:t>
      </w:r>
      <w:r>
        <w:rPr>
          <w:rFonts w:ascii="Verdana" w:hAnsi="Verdana"/>
          <w:i/>
          <w:sz w:val="28"/>
          <w:szCs w:val="28"/>
        </w:rPr>
        <w:t xml:space="preserve"> новых карт, оснащение кабинета</w:t>
      </w:r>
      <w:r w:rsidRPr="00A1305F">
        <w:rPr>
          <w:rFonts w:ascii="Verdana" w:hAnsi="Verdana"/>
          <w:i/>
          <w:sz w:val="28"/>
          <w:szCs w:val="28"/>
        </w:rPr>
        <w:t>)</w:t>
      </w:r>
    </w:p>
    <w:p w:rsidR="007A2B6E" w:rsidRDefault="007A2B6E" w:rsidP="007A2B6E">
      <w:pPr>
        <w:pStyle w:val="1"/>
        <w:spacing w:after="0"/>
        <w:ind w:left="0"/>
        <w:jc w:val="both"/>
        <w:rPr>
          <w:rFonts w:ascii="Verdana" w:hAnsi="Verdana"/>
          <w:i/>
          <w:sz w:val="28"/>
          <w:szCs w:val="28"/>
        </w:rPr>
      </w:pPr>
    </w:p>
    <w:p w:rsidR="007A2B6E" w:rsidRPr="00A27FC9" w:rsidRDefault="007A2B6E" w:rsidP="007A2B6E">
      <w:pPr>
        <w:pStyle w:val="1"/>
        <w:spacing w:after="0"/>
        <w:ind w:left="0"/>
        <w:jc w:val="both"/>
        <w:rPr>
          <w:rFonts w:ascii="Verdana" w:hAnsi="Verdana"/>
          <w:i/>
          <w:sz w:val="28"/>
          <w:szCs w:val="28"/>
        </w:rPr>
      </w:pPr>
      <w:r w:rsidRPr="00CF67AF">
        <w:rPr>
          <w:rFonts w:ascii="Verdana" w:hAnsi="Verdana"/>
          <w:b/>
          <w:i/>
          <w:sz w:val="52"/>
          <w:szCs w:val="52"/>
        </w:rPr>
        <w:lastRenderedPageBreak/>
        <w:t>Основные направления работы Кафедры истории, обществознания и искусства    в 201</w:t>
      </w:r>
      <w:r>
        <w:rPr>
          <w:rFonts w:ascii="Verdana" w:hAnsi="Verdana"/>
          <w:b/>
          <w:i/>
          <w:sz w:val="52"/>
          <w:szCs w:val="52"/>
        </w:rPr>
        <w:t>7</w:t>
      </w:r>
      <w:r w:rsidRPr="00CF67AF">
        <w:rPr>
          <w:rFonts w:ascii="Verdana" w:hAnsi="Verdana"/>
          <w:b/>
          <w:i/>
          <w:sz w:val="52"/>
          <w:szCs w:val="52"/>
        </w:rPr>
        <w:t>-201</w:t>
      </w:r>
      <w:r>
        <w:rPr>
          <w:rFonts w:ascii="Verdana" w:hAnsi="Verdana"/>
          <w:b/>
          <w:i/>
          <w:sz w:val="52"/>
          <w:szCs w:val="52"/>
        </w:rPr>
        <w:t>8</w:t>
      </w:r>
      <w:r w:rsidRPr="00CF67AF">
        <w:rPr>
          <w:rFonts w:ascii="Verdana" w:hAnsi="Verdana"/>
          <w:b/>
          <w:i/>
          <w:sz w:val="52"/>
          <w:szCs w:val="52"/>
        </w:rPr>
        <w:t xml:space="preserve"> гг.</w:t>
      </w:r>
    </w:p>
    <w:p w:rsidR="007A2B6E" w:rsidRPr="00DD73B9" w:rsidRDefault="007A2B6E" w:rsidP="007A2B6E">
      <w:pPr>
        <w:ind w:left="360"/>
        <w:jc w:val="center"/>
        <w:rPr>
          <w:rFonts w:ascii="Verdana" w:hAnsi="Verdana"/>
          <w:i/>
          <w:sz w:val="40"/>
          <w:szCs w:val="40"/>
        </w:rPr>
      </w:pPr>
    </w:p>
    <w:p w:rsidR="007A2B6E" w:rsidRPr="00DD73B9" w:rsidRDefault="007A2B6E" w:rsidP="007A2B6E">
      <w:pPr>
        <w:ind w:left="360"/>
        <w:jc w:val="center"/>
        <w:rPr>
          <w:rFonts w:ascii="Verdana" w:hAnsi="Verdana"/>
          <w:i/>
          <w:sz w:val="32"/>
          <w:szCs w:val="32"/>
        </w:rPr>
      </w:pPr>
      <w:r w:rsidRPr="00DD73B9">
        <w:rPr>
          <w:rFonts w:ascii="Verdana" w:hAnsi="Verdana"/>
          <w:i/>
          <w:sz w:val="32"/>
          <w:szCs w:val="32"/>
          <w:u w:val="single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780"/>
        <w:gridCol w:w="1620"/>
        <w:gridCol w:w="2160"/>
      </w:tblGrid>
      <w:tr w:rsidR="007A2B6E" w:rsidRPr="00DD73B9" w:rsidTr="00BE3B56">
        <w:trPr>
          <w:trHeight w:val="720"/>
        </w:trPr>
        <w:tc>
          <w:tcPr>
            <w:tcW w:w="2700" w:type="dxa"/>
          </w:tcPr>
          <w:p w:rsidR="007A2B6E" w:rsidRPr="00F1266B" w:rsidRDefault="007A2B6E" w:rsidP="00BE3B56">
            <w:pPr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F1266B">
              <w:rPr>
                <w:rFonts w:ascii="Verdana" w:hAnsi="Verdana"/>
                <w:b/>
                <w:i/>
                <w:sz w:val="32"/>
                <w:szCs w:val="32"/>
              </w:rPr>
              <w:t>Тема заседания</w:t>
            </w:r>
          </w:p>
        </w:tc>
        <w:tc>
          <w:tcPr>
            <w:tcW w:w="3780" w:type="dxa"/>
          </w:tcPr>
          <w:p w:rsidR="007A2B6E" w:rsidRPr="00F1266B" w:rsidRDefault="007A2B6E" w:rsidP="00BE3B56">
            <w:pPr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F1266B">
              <w:rPr>
                <w:rFonts w:ascii="Verdana" w:hAnsi="Verdana"/>
                <w:b/>
                <w:i/>
                <w:sz w:val="32"/>
                <w:szCs w:val="32"/>
              </w:rPr>
              <w:t>Обсуждаемые вопросы</w:t>
            </w:r>
          </w:p>
        </w:tc>
        <w:tc>
          <w:tcPr>
            <w:tcW w:w="1620" w:type="dxa"/>
          </w:tcPr>
          <w:p w:rsidR="007A2B6E" w:rsidRPr="00F1266B" w:rsidRDefault="007A2B6E" w:rsidP="00BE3B56">
            <w:pPr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F1266B">
              <w:rPr>
                <w:rFonts w:ascii="Verdana" w:hAnsi="Verdana"/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2160" w:type="dxa"/>
          </w:tcPr>
          <w:p w:rsidR="007A2B6E" w:rsidRPr="00F1266B" w:rsidRDefault="007A2B6E" w:rsidP="00BE3B56">
            <w:pPr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 w:rsidRPr="00F1266B">
              <w:rPr>
                <w:rFonts w:ascii="Verdana" w:hAnsi="Verdana"/>
                <w:b/>
                <w:i/>
                <w:sz w:val="32"/>
                <w:szCs w:val="32"/>
              </w:rPr>
              <w:t>Результат</w:t>
            </w:r>
          </w:p>
        </w:tc>
      </w:tr>
      <w:tr w:rsidR="007A2B6E" w:rsidRPr="00DD73B9" w:rsidTr="00BE3B56">
        <w:trPr>
          <w:trHeight w:val="6795"/>
        </w:trPr>
        <w:tc>
          <w:tcPr>
            <w:tcW w:w="2700" w:type="dxa"/>
          </w:tcPr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4F362F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234FE" w:rsidRDefault="007A2B6E" w:rsidP="00BE3B56">
            <w:pPr>
              <w:rPr>
                <w:rFonts w:ascii="Verdana" w:hAnsi="Verdana"/>
                <w:b/>
                <w:i/>
              </w:rPr>
            </w:pPr>
            <w:r w:rsidRPr="000E6D90">
              <w:rPr>
                <w:b/>
                <w:i/>
              </w:rPr>
              <w:t>1</w:t>
            </w:r>
            <w:r w:rsidRPr="000E6D90">
              <w:rPr>
                <w:rFonts w:ascii="Verdana" w:hAnsi="Verdana"/>
                <w:b/>
                <w:i/>
              </w:rPr>
              <w:t>.«</w:t>
            </w:r>
            <w:r w:rsidRPr="000234FE">
              <w:rPr>
                <w:rFonts w:ascii="Verdana" w:hAnsi="Verdana"/>
                <w:b/>
                <w:i/>
              </w:rPr>
              <w:t>Планирование работы Кафедры истории, обществознания и искусства  на 2018-19 учебный год»</w:t>
            </w:r>
          </w:p>
          <w:p w:rsidR="007A2B6E" w:rsidRPr="000234FE" w:rsidRDefault="007A2B6E" w:rsidP="00BE3B56">
            <w:pPr>
              <w:rPr>
                <w:rFonts w:ascii="Verdana" w:hAnsi="Verdana"/>
                <w:b/>
                <w:i/>
              </w:rPr>
            </w:pPr>
          </w:p>
          <w:p w:rsidR="007A2B6E" w:rsidRPr="008C01E5" w:rsidRDefault="007A2B6E" w:rsidP="00BE3B56">
            <w:pPr>
              <w:pStyle w:val="a4"/>
              <w:tabs>
                <w:tab w:val="left" w:pos="2895"/>
              </w:tabs>
              <w:ind w:left="720"/>
              <w:rPr>
                <w:rFonts w:ascii="Verdana" w:hAnsi="Verdana"/>
                <w:b/>
                <w:i/>
              </w:rPr>
            </w:pPr>
            <w:r w:rsidRPr="008C01E5">
              <w:rPr>
                <w:rFonts w:ascii="Verdana" w:hAnsi="Verdana"/>
                <w:b/>
                <w:i/>
              </w:rPr>
              <w:t xml:space="preserve"> </w:t>
            </w:r>
          </w:p>
          <w:p w:rsidR="007A2B6E" w:rsidRPr="004F362F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4F362F" w:rsidRDefault="007A2B6E" w:rsidP="00BE3B56">
            <w:pPr>
              <w:pStyle w:val="a3"/>
              <w:rPr>
                <w:rFonts w:ascii="Verdana" w:hAnsi="Verdana"/>
                <w:i/>
              </w:rPr>
            </w:pPr>
            <w:r w:rsidRPr="004F362F">
              <w:rPr>
                <w:rFonts w:ascii="Verdana" w:hAnsi="Verdana"/>
                <w:i/>
              </w:rPr>
              <w:t xml:space="preserve"> </w:t>
            </w:r>
          </w:p>
          <w:p w:rsidR="007A2B6E" w:rsidRPr="004F362F" w:rsidRDefault="007A2B6E" w:rsidP="00BE3B56">
            <w:pPr>
              <w:pStyle w:val="a3"/>
              <w:rPr>
                <w:rFonts w:ascii="Verdana" w:hAnsi="Verdana"/>
                <w:i/>
              </w:rPr>
            </w:pPr>
          </w:p>
          <w:p w:rsidR="007A2B6E" w:rsidRPr="00A43660" w:rsidRDefault="007A2B6E" w:rsidP="00BE3B5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  <w:r w:rsidRPr="00A43660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 </w:t>
            </w:r>
          </w:p>
          <w:p w:rsidR="007A2B6E" w:rsidRDefault="007A2B6E" w:rsidP="00BE3B56">
            <w:pPr>
              <w:pStyle w:val="a3"/>
              <w:rPr>
                <w:rFonts w:ascii="Verdana" w:hAnsi="Verdana"/>
                <w:i/>
              </w:rPr>
            </w:pPr>
          </w:p>
          <w:p w:rsidR="007A2B6E" w:rsidRPr="0073442A" w:rsidRDefault="007A2B6E" w:rsidP="00BE3B56">
            <w:pPr>
              <w:pStyle w:val="a3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 xml:space="preserve"> </w:t>
            </w:r>
          </w:p>
          <w:p w:rsidR="007A2B6E" w:rsidRPr="004F362F" w:rsidRDefault="007A2B6E" w:rsidP="00BE3B56">
            <w:pPr>
              <w:pStyle w:val="a3"/>
              <w:rPr>
                <w:rFonts w:ascii="Verdana" w:hAnsi="Verdana"/>
                <w:b/>
                <w:i/>
              </w:rPr>
            </w:pPr>
          </w:p>
          <w:p w:rsidR="007A2B6E" w:rsidRPr="004F362F" w:rsidRDefault="007A2B6E" w:rsidP="00BE3B56">
            <w:pPr>
              <w:rPr>
                <w:rFonts w:ascii="Verdana" w:hAnsi="Verdana"/>
                <w:i/>
              </w:rPr>
            </w:pPr>
            <w:r w:rsidRPr="004F362F">
              <w:rPr>
                <w:rFonts w:ascii="Verdana" w:hAnsi="Verdana"/>
                <w:i/>
              </w:rPr>
              <w:t xml:space="preserve"> </w:t>
            </w:r>
          </w:p>
          <w:p w:rsidR="007A2B6E" w:rsidRPr="004F362F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4F362F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pStyle w:val="a3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Default="007A2B6E" w:rsidP="00BE3B56">
            <w:pPr>
              <w:pStyle w:val="a3"/>
              <w:rPr>
                <w:rFonts w:ascii="Verdana" w:hAnsi="Verdana"/>
                <w:i/>
              </w:rPr>
            </w:pPr>
          </w:p>
          <w:p w:rsidR="007A2B6E" w:rsidRPr="004F362F" w:rsidRDefault="007A2B6E" w:rsidP="00BE3B56">
            <w:pPr>
              <w:pStyle w:val="a3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2</w:t>
            </w:r>
            <w:r w:rsidRPr="000234FE">
              <w:rPr>
                <w:rFonts w:ascii="Verdana" w:hAnsi="Verdana"/>
                <w:b/>
                <w:bCs/>
                <w:i/>
              </w:rPr>
              <w:t xml:space="preserve">. </w:t>
            </w:r>
            <w:r w:rsidRPr="000234FE">
              <w:rPr>
                <w:rFonts w:ascii="Verdana" w:hAnsi="Verdana"/>
                <w:b/>
                <w:i/>
              </w:rPr>
              <w:t>Тема заседания «Повышение качества преподавания общественных дисциплин</w:t>
            </w:r>
            <w:r>
              <w:rPr>
                <w:rFonts w:ascii="Verdana" w:hAnsi="Verdana"/>
                <w:b/>
                <w:i/>
              </w:rPr>
              <w:t>,</w:t>
            </w:r>
            <w:r w:rsidRPr="008C01E5">
              <w:rPr>
                <w:rFonts w:ascii="Verdana" w:hAnsi="Verdana"/>
                <w:b/>
                <w:i/>
              </w:rPr>
              <w:t xml:space="preserve"> МХК, музыке и ИЗО</w:t>
            </w:r>
          </w:p>
          <w:p w:rsidR="007A2B6E" w:rsidRPr="004F362F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4F362F" w:rsidRDefault="007A2B6E" w:rsidP="00BE3B5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i/>
              </w:rPr>
            </w:pPr>
          </w:p>
          <w:p w:rsidR="007A2B6E" w:rsidRPr="0073442A" w:rsidRDefault="007A2B6E" w:rsidP="00BE3B5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i/>
              </w:rPr>
            </w:pPr>
          </w:p>
          <w:p w:rsidR="007A2B6E" w:rsidRPr="0073442A" w:rsidRDefault="007A2B6E" w:rsidP="00BE3B5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i/>
              </w:rPr>
            </w:pPr>
          </w:p>
          <w:p w:rsidR="007A2B6E" w:rsidRPr="0073442A" w:rsidRDefault="007A2B6E" w:rsidP="00BE3B5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i/>
              </w:rPr>
            </w:pPr>
          </w:p>
          <w:p w:rsidR="007A2B6E" w:rsidRPr="004F362F" w:rsidRDefault="007A2B6E" w:rsidP="00BE3B5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i/>
              </w:rPr>
            </w:pPr>
          </w:p>
          <w:p w:rsidR="007A2B6E" w:rsidRPr="0073442A" w:rsidRDefault="007A2B6E" w:rsidP="00BE3B56">
            <w:pPr>
              <w:pStyle w:val="a3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4F362F" w:rsidRDefault="007A2B6E" w:rsidP="00BE3B56">
            <w:pPr>
              <w:pStyle w:val="a3"/>
              <w:rPr>
                <w:rFonts w:ascii="Verdana" w:hAnsi="Verdana"/>
                <w:i/>
              </w:rPr>
            </w:pPr>
          </w:p>
          <w:p w:rsidR="007A2B6E" w:rsidRPr="004F362F" w:rsidRDefault="007A2B6E" w:rsidP="00BE3B56">
            <w:pPr>
              <w:pStyle w:val="a3"/>
              <w:rPr>
                <w:rFonts w:ascii="Verdana" w:hAnsi="Verdana"/>
                <w:i/>
              </w:rPr>
            </w:pPr>
          </w:p>
        </w:tc>
        <w:tc>
          <w:tcPr>
            <w:tcW w:w="3780" w:type="dxa"/>
          </w:tcPr>
          <w:p w:rsidR="007A2B6E" w:rsidRPr="004F362F" w:rsidRDefault="007A2B6E" w:rsidP="00BE3B56">
            <w:pPr>
              <w:rPr>
                <w:rFonts w:ascii="Verdana" w:hAnsi="Verdana"/>
                <w:i/>
              </w:rPr>
            </w:pPr>
            <w:r w:rsidRPr="004F362F">
              <w:rPr>
                <w:rFonts w:ascii="Verdana" w:hAnsi="Verdana"/>
                <w:i/>
              </w:rPr>
              <w:lastRenderedPageBreak/>
              <w:t xml:space="preserve">  </w:t>
            </w:r>
          </w:p>
          <w:p w:rsidR="007A2B6E" w:rsidRDefault="007A2B6E" w:rsidP="00BE3B56">
            <w:pPr>
              <w:rPr>
                <w:b/>
              </w:rPr>
            </w:pPr>
          </w:p>
          <w:p w:rsidR="007A2B6E" w:rsidRPr="000234FE" w:rsidRDefault="007A2B6E" w:rsidP="00BE3B56">
            <w:pPr>
              <w:rPr>
                <w:rFonts w:ascii="Verdana" w:hAnsi="Verdana"/>
                <w:b/>
                <w:i/>
              </w:rPr>
            </w:pPr>
            <w:r>
              <w:rPr>
                <w:b/>
              </w:rPr>
              <w:t xml:space="preserve"> </w:t>
            </w:r>
            <w:r w:rsidRPr="003D724F">
              <w:t>1</w:t>
            </w:r>
            <w:r w:rsidRPr="000234FE">
              <w:rPr>
                <w:rFonts w:ascii="Verdana" w:hAnsi="Verdana"/>
                <w:i/>
              </w:rPr>
              <w:t xml:space="preserve">.Анализ работы Кафедры  за 2017 – 2018 учебный год. 2.Планирование работы </w:t>
            </w:r>
            <w:proofErr w:type="gramStart"/>
            <w:r w:rsidRPr="000234FE">
              <w:rPr>
                <w:rFonts w:ascii="Verdana" w:hAnsi="Verdana"/>
                <w:i/>
              </w:rPr>
              <w:t>Кафедры  на</w:t>
            </w:r>
            <w:proofErr w:type="gramEnd"/>
            <w:r w:rsidRPr="000234FE">
              <w:rPr>
                <w:rFonts w:ascii="Verdana" w:hAnsi="Verdana"/>
                <w:i/>
              </w:rPr>
              <w:t xml:space="preserve"> 2018-2019 учебный год .</w:t>
            </w:r>
          </w:p>
          <w:p w:rsidR="007A2B6E" w:rsidRPr="000234FE" w:rsidRDefault="007A2B6E" w:rsidP="00BE3B56">
            <w:pPr>
              <w:rPr>
                <w:rFonts w:ascii="Verdana" w:hAnsi="Verdana"/>
                <w:i/>
              </w:rPr>
            </w:pPr>
            <w:r w:rsidRPr="000234FE">
              <w:rPr>
                <w:rFonts w:ascii="Verdana" w:hAnsi="Verdana"/>
                <w:i/>
              </w:rPr>
              <w:t xml:space="preserve">3.Нормативное и методическое обеспечение преподавания предметов обществоведческого цикла, </w:t>
            </w:r>
            <w:proofErr w:type="gramStart"/>
            <w:r w:rsidRPr="000234FE">
              <w:rPr>
                <w:rFonts w:ascii="Verdana" w:hAnsi="Verdana"/>
                <w:i/>
              </w:rPr>
              <w:t>МХК ,ИЗО</w:t>
            </w:r>
            <w:proofErr w:type="gramEnd"/>
            <w:r w:rsidRPr="000234FE">
              <w:rPr>
                <w:rFonts w:ascii="Verdana" w:hAnsi="Verdana"/>
                <w:i/>
              </w:rPr>
              <w:t xml:space="preserve">, музыки и черчения. </w:t>
            </w:r>
          </w:p>
          <w:p w:rsidR="007A2B6E" w:rsidRPr="000234FE" w:rsidRDefault="007A2B6E" w:rsidP="00BE3B56">
            <w:pPr>
              <w:rPr>
                <w:rFonts w:ascii="Verdana" w:hAnsi="Verdana"/>
                <w:i/>
              </w:rPr>
            </w:pPr>
            <w:r w:rsidRPr="000234FE">
              <w:rPr>
                <w:rFonts w:ascii="Verdana" w:hAnsi="Verdana"/>
                <w:i/>
              </w:rPr>
              <w:t>4. Знакомство с перечнем учебников рекомендованных и допущенных Министерством образования РФ в 2018-2019 уч. году.</w:t>
            </w:r>
          </w:p>
          <w:p w:rsidR="007A2B6E" w:rsidRPr="000234FE" w:rsidRDefault="007A2B6E" w:rsidP="00BE3B56">
            <w:pPr>
              <w:rPr>
                <w:rFonts w:ascii="Verdana" w:hAnsi="Verdana"/>
                <w:i/>
              </w:rPr>
            </w:pPr>
            <w:r w:rsidRPr="000234FE">
              <w:rPr>
                <w:rFonts w:ascii="Verdana" w:hAnsi="Verdana"/>
                <w:i/>
              </w:rPr>
              <w:t>5.  Анализ результатов ЕГЭ и ОГЭ 2018г.</w:t>
            </w: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b/>
                <w:i/>
              </w:rPr>
            </w:pPr>
          </w:p>
          <w:p w:rsidR="007A2B6E" w:rsidRPr="000234FE" w:rsidRDefault="007A2B6E" w:rsidP="00BE3B56">
            <w:pPr>
              <w:rPr>
                <w:rFonts w:ascii="Verdana" w:hAnsi="Verdana"/>
                <w:b/>
                <w:i/>
              </w:rPr>
            </w:pPr>
            <w:r w:rsidRPr="000234FE">
              <w:rPr>
                <w:rFonts w:ascii="Verdana" w:hAnsi="Verdana"/>
                <w:b/>
                <w:i/>
              </w:rPr>
              <w:lastRenderedPageBreak/>
              <w:t>Тема заседания «Повышение качества преподавания общественных дисциплин»</w:t>
            </w:r>
          </w:p>
          <w:p w:rsidR="007A2B6E" w:rsidRPr="000234FE" w:rsidRDefault="007A2B6E" w:rsidP="00BE3B56">
            <w:pPr>
              <w:rPr>
                <w:rFonts w:ascii="Verdana" w:hAnsi="Verdana"/>
                <w:i/>
              </w:rPr>
            </w:pPr>
            <w:r w:rsidRPr="000234FE">
              <w:rPr>
                <w:rFonts w:ascii="Verdana" w:hAnsi="Verdana"/>
                <w:i/>
              </w:rPr>
              <w:t>1.Анализ участия учащихся в районных предметных олимпиадах в 2018-2019 учебном году.  Определение направлений дальнейшей работы с одаренными учащимися.</w:t>
            </w:r>
          </w:p>
          <w:p w:rsidR="007A2B6E" w:rsidRPr="000234FE" w:rsidRDefault="007A2B6E" w:rsidP="00BE3B56">
            <w:pPr>
              <w:rPr>
                <w:rFonts w:ascii="Verdana" w:hAnsi="Verdana"/>
                <w:i/>
              </w:rPr>
            </w:pPr>
            <w:r w:rsidRPr="000234FE">
              <w:rPr>
                <w:rFonts w:ascii="Verdana" w:hAnsi="Verdana"/>
                <w:i/>
              </w:rPr>
              <w:t>2.Контроль и оценка учебных достижений обучающихся в рамках реализации требований ФГОС.</w:t>
            </w:r>
          </w:p>
          <w:p w:rsidR="007A2B6E" w:rsidRPr="000234FE" w:rsidRDefault="007A2B6E" w:rsidP="00BE3B56">
            <w:pPr>
              <w:jc w:val="both"/>
              <w:rPr>
                <w:rFonts w:ascii="Verdana" w:hAnsi="Verdana"/>
                <w:i/>
              </w:rPr>
            </w:pPr>
            <w:r w:rsidRPr="000234FE">
              <w:rPr>
                <w:rFonts w:ascii="Verdana" w:hAnsi="Verdana"/>
                <w:i/>
              </w:rPr>
              <w:t>3.Особенности работы с учащимися 5-8-х классов на уроках истории в условиях введения ФГОС ООО.</w:t>
            </w:r>
          </w:p>
          <w:p w:rsidR="007A2B6E" w:rsidRDefault="007A2B6E" w:rsidP="00BE3B56">
            <w:pPr>
              <w:pStyle w:val="a5"/>
              <w:framePr w:hSpace="0" w:wrap="auto" w:vAnchor="margin" w:hAnchor="text" w:xAlign="left" w:yAlign="inline"/>
              <w:tabs>
                <w:tab w:val="left" w:pos="2127"/>
              </w:tabs>
              <w:ind w:left="0"/>
              <w:rPr>
                <w:rFonts w:ascii="Verdana" w:hAnsi="Verdana" w:cstheme="minorHAnsi"/>
                <w:i/>
                <w:sz w:val="24"/>
                <w:szCs w:val="24"/>
              </w:rPr>
            </w:pPr>
          </w:p>
          <w:p w:rsidR="007A2B6E" w:rsidRPr="004F362F" w:rsidRDefault="007A2B6E" w:rsidP="00BE3B56">
            <w:pPr>
              <w:pStyle w:val="a5"/>
              <w:framePr w:hSpace="0" w:wrap="auto" w:vAnchor="margin" w:hAnchor="text" w:xAlign="left" w:yAlign="inline"/>
              <w:tabs>
                <w:tab w:val="left" w:pos="2127"/>
              </w:tabs>
              <w:ind w:left="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1620" w:type="dxa"/>
          </w:tcPr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lastRenderedPageBreak/>
              <w:t>1 четверть</w:t>
            </w: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>29.08.2018</w:t>
            </w: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</w:t>
            </w: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</w:t>
            </w: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>2 четверть</w:t>
            </w: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2160" w:type="dxa"/>
          </w:tcPr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  <w:r w:rsidRPr="000E6D90">
              <w:rPr>
                <w:rFonts w:ascii="Verdana" w:hAnsi="Verdana" w:cstheme="minorHAnsi"/>
                <w:i/>
              </w:rPr>
              <w:t>29.08.2018 г.</w:t>
            </w: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  <w:r w:rsidRPr="000E6D90">
              <w:rPr>
                <w:rFonts w:ascii="Verdana" w:hAnsi="Verdana" w:cstheme="minorHAnsi"/>
                <w:i/>
              </w:rPr>
              <w:t>Утверждение тематического планирования.</w:t>
            </w: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  <w:r w:rsidRPr="000E6D90">
              <w:rPr>
                <w:rFonts w:ascii="Verdana" w:hAnsi="Verdana" w:cstheme="minorHAnsi"/>
                <w:i/>
              </w:rPr>
              <w:t>Корректировка тем по самообразованию.</w:t>
            </w: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  <w:r w:rsidRPr="000E6D90">
              <w:rPr>
                <w:rFonts w:ascii="Verdana" w:hAnsi="Verdana" w:cstheme="minorHAnsi"/>
                <w:i/>
              </w:rPr>
              <w:t xml:space="preserve">Отв. </w:t>
            </w:r>
            <w:proofErr w:type="spellStart"/>
            <w:r w:rsidRPr="000E6D90">
              <w:rPr>
                <w:rFonts w:ascii="Verdana" w:hAnsi="Verdana" w:cstheme="minorHAnsi"/>
                <w:i/>
              </w:rPr>
              <w:t>Цогоева</w:t>
            </w:r>
            <w:proofErr w:type="spellEnd"/>
            <w:r w:rsidRPr="000E6D90">
              <w:rPr>
                <w:rFonts w:ascii="Verdana" w:hAnsi="Verdana" w:cstheme="minorHAnsi"/>
                <w:i/>
              </w:rPr>
              <w:t xml:space="preserve"> С.З.</w:t>
            </w: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  <w:r w:rsidRPr="000E6D90">
              <w:rPr>
                <w:rFonts w:ascii="Verdana" w:hAnsi="Verdana" w:cstheme="minorHAnsi"/>
                <w:i/>
              </w:rPr>
              <w:t xml:space="preserve"> </w:t>
            </w: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  <w:r w:rsidRPr="000E6D90">
              <w:rPr>
                <w:rFonts w:ascii="Verdana" w:hAnsi="Verdana" w:cstheme="minorHAnsi"/>
                <w:i/>
              </w:rPr>
              <w:t xml:space="preserve"> </w:t>
            </w: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 </w:t>
            </w: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</w:t>
            </w: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  <w:r w:rsidRPr="000E6D90">
              <w:rPr>
                <w:rFonts w:ascii="Verdana" w:hAnsi="Verdana" w:cstheme="minorHAnsi"/>
                <w:i/>
              </w:rPr>
              <w:t xml:space="preserve">Отв. </w:t>
            </w:r>
            <w:proofErr w:type="spellStart"/>
            <w:r w:rsidRPr="000E6D90">
              <w:rPr>
                <w:rFonts w:ascii="Verdana" w:hAnsi="Verdana" w:cstheme="minorHAnsi"/>
                <w:i/>
              </w:rPr>
              <w:t>Цогоева</w:t>
            </w:r>
            <w:proofErr w:type="spellEnd"/>
            <w:r w:rsidRPr="000E6D90">
              <w:rPr>
                <w:rFonts w:ascii="Verdana" w:hAnsi="Verdana" w:cstheme="minorHAnsi"/>
                <w:i/>
              </w:rPr>
              <w:t xml:space="preserve"> С.З.</w:t>
            </w:r>
          </w:p>
          <w:p w:rsidR="007A2B6E" w:rsidRPr="000E6D90" w:rsidRDefault="007A2B6E" w:rsidP="00BE3B56">
            <w:pPr>
              <w:rPr>
                <w:rFonts w:ascii="Verdana" w:hAnsi="Verdana" w:cstheme="minorHAnsi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</w:t>
            </w: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 </w:t>
            </w: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 xml:space="preserve"> </w:t>
            </w:r>
          </w:p>
        </w:tc>
      </w:tr>
      <w:tr w:rsidR="007A2B6E" w:rsidRPr="00DD73B9" w:rsidTr="00BE3B56">
        <w:trPr>
          <w:trHeight w:val="77"/>
        </w:trPr>
        <w:tc>
          <w:tcPr>
            <w:tcW w:w="2700" w:type="dxa"/>
          </w:tcPr>
          <w:p w:rsidR="007A2B6E" w:rsidRPr="00DD73B9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</w:tc>
        <w:tc>
          <w:tcPr>
            <w:tcW w:w="3780" w:type="dxa"/>
          </w:tcPr>
          <w:p w:rsidR="007A2B6E" w:rsidRPr="00DD73B9" w:rsidRDefault="007A2B6E" w:rsidP="00BE3B56">
            <w:pPr>
              <w:pStyle w:val="a4"/>
              <w:rPr>
                <w:rFonts w:ascii="Verdana" w:hAnsi="Verdana"/>
                <w:i/>
              </w:rPr>
            </w:pPr>
          </w:p>
        </w:tc>
        <w:tc>
          <w:tcPr>
            <w:tcW w:w="1620" w:type="dxa"/>
          </w:tcPr>
          <w:p w:rsidR="007A2B6E" w:rsidRPr="00DD73B9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2160" w:type="dxa"/>
          </w:tcPr>
          <w:p w:rsidR="007A2B6E" w:rsidRPr="00DD73B9" w:rsidRDefault="007A2B6E" w:rsidP="00BE3B56">
            <w:pPr>
              <w:rPr>
                <w:rFonts w:ascii="Verdana" w:hAnsi="Verdana"/>
                <w:i/>
              </w:rPr>
            </w:pPr>
          </w:p>
        </w:tc>
      </w:tr>
      <w:tr w:rsidR="007A2B6E" w:rsidRPr="00DD73B9" w:rsidTr="00BE3B56">
        <w:trPr>
          <w:trHeight w:val="3891"/>
        </w:trPr>
        <w:tc>
          <w:tcPr>
            <w:tcW w:w="2700" w:type="dxa"/>
          </w:tcPr>
          <w:p w:rsidR="007A2B6E" w:rsidRDefault="007A2B6E" w:rsidP="00BE3B56">
            <w:pPr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 xml:space="preserve"> </w:t>
            </w:r>
          </w:p>
          <w:p w:rsidR="007A2B6E" w:rsidRPr="000234FE" w:rsidRDefault="007A2B6E" w:rsidP="00BE3B56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 w:cstheme="minorHAnsi"/>
                <w:b/>
                <w:i/>
              </w:rPr>
              <w:t>3</w:t>
            </w:r>
            <w:r w:rsidRPr="000234FE">
              <w:rPr>
                <w:rFonts w:ascii="Verdana" w:hAnsi="Verdana" w:cstheme="minorHAnsi"/>
                <w:b/>
                <w:i/>
              </w:rPr>
              <w:t>.</w:t>
            </w:r>
            <w:r w:rsidRPr="000234FE">
              <w:rPr>
                <w:rFonts w:ascii="Verdana" w:hAnsi="Verdana"/>
                <w:b/>
                <w:i/>
              </w:rPr>
              <w:t xml:space="preserve"> «Оценка качества образовательных достижений учащихся по истории и </w:t>
            </w:r>
            <w:proofErr w:type="spellStart"/>
            <w:proofErr w:type="gramStart"/>
            <w:r w:rsidRPr="000234FE">
              <w:rPr>
                <w:rFonts w:ascii="Verdana" w:hAnsi="Verdana"/>
                <w:b/>
                <w:i/>
              </w:rPr>
              <w:t>обществознанию</w:t>
            </w:r>
            <w:r>
              <w:rPr>
                <w:rFonts w:ascii="Verdana" w:hAnsi="Verdana"/>
                <w:b/>
                <w:i/>
              </w:rPr>
              <w:t>,МХК</w:t>
            </w:r>
            <w:proofErr w:type="gramEnd"/>
            <w:r>
              <w:rPr>
                <w:rFonts w:ascii="Verdana" w:hAnsi="Verdana"/>
                <w:b/>
                <w:i/>
              </w:rPr>
              <w:t>,музыке</w:t>
            </w:r>
            <w:proofErr w:type="spellEnd"/>
            <w:r>
              <w:rPr>
                <w:rFonts w:ascii="Verdana" w:hAnsi="Verdana"/>
                <w:b/>
                <w:i/>
              </w:rPr>
              <w:t>, ИЗО</w:t>
            </w:r>
            <w:r w:rsidRPr="000234FE">
              <w:rPr>
                <w:rFonts w:ascii="Verdana" w:hAnsi="Verdana"/>
                <w:b/>
                <w:i/>
              </w:rPr>
              <w:t>»</w:t>
            </w:r>
          </w:p>
          <w:p w:rsidR="007A2B6E" w:rsidRPr="000234FE" w:rsidRDefault="007A2B6E" w:rsidP="00BE3B56">
            <w:pPr>
              <w:rPr>
                <w:rFonts w:ascii="Verdana" w:hAnsi="Verdana"/>
                <w:b/>
                <w:i/>
              </w:rPr>
            </w:pPr>
          </w:p>
          <w:p w:rsidR="007A2B6E" w:rsidRPr="008C01E5" w:rsidRDefault="007A2B6E" w:rsidP="00BE3B56">
            <w:pPr>
              <w:pStyle w:val="a4"/>
              <w:spacing w:after="200"/>
              <w:contextualSpacing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</w:t>
            </w:r>
          </w:p>
          <w:p w:rsidR="007A2B6E" w:rsidRPr="002E2A4E" w:rsidRDefault="007A2B6E" w:rsidP="00BE3B56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i/>
              </w:rPr>
            </w:pPr>
          </w:p>
          <w:p w:rsidR="007A2B6E" w:rsidRPr="00DD73B9" w:rsidRDefault="007A2B6E" w:rsidP="00BE3B56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</w:p>
        </w:tc>
        <w:tc>
          <w:tcPr>
            <w:tcW w:w="3780" w:type="dxa"/>
          </w:tcPr>
          <w:p w:rsidR="007A2B6E" w:rsidRDefault="007A2B6E" w:rsidP="00BE3B56">
            <w:pPr>
              <w:rPr>
                <w:rFonts w:ascii="Verdana" w:hAnsi="Verdana"/>
                <w:b/>
                <w:i/>
              </w:rPr>
            </w:pPr>
          </w:p>
          <w:p w:rsidR="007A2B6E" w:rsidRPr="000E6D90" w:rsidRDefault="007A2B6E" w:rsidP="00BE3B56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</w:t>
            </w:r>
            <w:r w:rsidRPr="000E6D90">
              <w:rPr>
                <w:rFonts w:ascii="Verdana" w:hAnsi="Verdana"/>
                <w:b/>
                <w:i/>
              </w:rPr>
              <w:t>Тема заседания</w:t>
            </w:r>
          </w:p>
          <w:p w:rsidR="007A2B6E" w:rsidRPr="000E6D90" w:rsidRDefault="007A2B6E" w:rsidP="00BE3B56">
            <w:pPr>
              <w:rPr>
                <w:rFonts w:ascii="Verdana" w:hAnsi="Verdana"/>
                <w:b/>
                <w:i/>
              </w:rPr>
            </w:pPr>
            <w:r w:rsidRPr="000E6D90">
              <w:rPr>
                <w:rFonts w:ascii="Verdana" w:hAnsi="Verdana"/>
                <w:b/>
                <w:i/>
              </w:rPr>
              <w:t xml:space="preserve"> «Оценка качества образовательных достижений учащихся по истории и обществознанию»</w:t>
            </w: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>1. Анализ результатов тренировочного тестирования по истории и обществознанию.</w:t>
            </w:r>
            <w:r w:rsidRPr="000E6D90">
              <w:rPr>
                <w:rFonts w:ascii="Verdana" w:hAnsi="Verdana"/>
                <w:i/>
              </w:rPr>
              <w:tab/>
            </w:r>
          </w:p>
          <w:p w:rsidR="007A2B6E" w:rsidRPr="000E6D90" w:rsidRDefault="007A2B6E" w:rsidP="00BE3B56">
            <w:pPr>
              <w:rPr>
                <w:rFonts w:ascii="Verdana" w:hAnsi="Verdana"/>
                <w:i/>
              </w:rPr>
            </w:pPr>
            <w:r w:rsidRPr="000E6D90">
              <w:rPr>
                <w:rFonts w:ascii="Verdana" w:hAnsi="Verdana"/>
                <w:i/>
              </w:rPr>
              <w:t>2. О предстоящих итоговых аттестационных испытаниях. Единый государственный экзамен по общественным дисциплинам.</w:t>
            </w:r>
          </w:p>
          <w:p w:rsidR="007A2B6E" w:rsidRPr="000E6D90" w:rsidRDefault="007A2B6E" w:rsidP="00BE3B56">
            <w:pPr>
              <w:jc w:val="both"/>
              <w:rPr>
                <w:rFonts w:ascii="Verdana" w:hAnsi="Verdana"/>
                <w:i/>
              </w:rPr>
            </w:pPr>
          </w:p>
          <w:p w:rsidR="007A2B6E" w:rsidRPr="000754DD" w:rsidRDefault="007A2B6E" w:rsidP="00BE3B56">
            <w:pPr>
              <w:pStyle w:val="a4"/>
              <w:spacing w:after="200"/>
              <w:ind w:left="33"/>
              <w:contextualSpacing/>
              <w:rPr>
                <w:b/>
                <w:i/>
              </w:rPr>
            </w:pPr>
            <w:r w:rsidRPr="00A27FC9">
              <w:rPr>
                <w:b/>
                <w:i/>
              </w:rPr>
              <w:t xml:space="preserve"> </w:t>
            </w:r>
          </w:p>
        </w:tc>
        <w:tc>
          <w:tcPr>
            <w:tcW w:w="1620" w:type="dxa"/>
          </w:tcPr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 w:rsidRPr="00DD73B9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 3 четверть</w:t>
            </w:r>
          </w:p>
          <w:p w:rsidR="007A2B6E" w:rsidRPr="00DD73B9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</w:tc>
        <w:tc>
          <w:tcPr>
            <w:tcW w:w="2160" w:type="dxa"/>
          </w:tcPr>
          <w:p w:rsidR="007A2B6E" w:rsidRPr="00DD73B9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Джабарова</w:t>
            </w:r>
            <w:proofErr w:type="spellEnd"/>
            <w:r>
              <w:rPr>
                <w:rFonts w:ascii="Verdana" w:hAnsi="Verdana"/>
                <w:i/>
              </w:rPr>
              <w:t xml:space="preserve"> Т.О.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Алиева Ф.Б.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ДзасоховаТ.Г</w:t>
            </w:r>
            <w:proofErr w:type="spellEnd"/>
            <w:r>
              <w:rPr>
                <w:rFonts w:ascii="Verdana" w:hAnsi="Verdana"/>
                <w:i/>
              </w:rPr>
              <w:t>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Туаллагова</w:t>
            </w:r>
            <w:proofErr w:type="spellEnd"/>
            <w:r>
              <w:rPr>
                <w:rFonts w:ascii="Verdana" w:hAnsi="Verdana"/>
                <w:i/>
              </w:rPr>
              <w:t xml:space="preserve"> А.Е.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DD73B9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80553F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 w:rsidRPr="0080553F">
              <w:rPr>
                <w:rFonts w:ascii="Verdana" w:hAnsi="Verdana"/>
                <w:i/>
              </w:rPr>
              <w:t xml:space="preserve"> 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DD73B9" w:rsidRDefault="007A2B6E" w:rsidP="00BE3B56">
            <w:pPr>
              <w:pStyle w:val="a3"/>
              <w:spacing w:before="0" w:beforeAutospacing="0" w:after="0" w:afterAutospacing="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</w:tc>
      </w:tr>
      <w:tr w:rsidR="007A2B6E" w:rsidRPr="00DD73B9" w:rsidTr="00BE3B56">
        <w:trPr>
          <w:trHeight w:val="7083"/>
        </w:trPr>
        <w:tc>
          <w:tcPr>
            <w:tcW w:w="2700" w:type="dxa"/>
          </w:tcPr>
          <w:p w:rsidR="007A2B6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  <w:r w:rsidRPr="00DD73B9">
              <w:rPr>
                <w:rFonts w:ascii="Verdana" w:hAnsi="Verdana"/>
                <w:i/>
              </w:rPr>
              <w:lastRenderedPageBreak/>
              <w:t xml:space="preserve">  </w:t>
            </w:r>
          </w:p>
          <w:p w:rsidR="007A2B6E" w:rsidRPr="000E6D90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  <w:i/>
              </w:rPr>
              <w:t>4.</w:t>
            </w:r>
            <w:r w:rsidRPr="002E2A4E">
              <w:rPr>
                <w:rFonts w:ascii="Verdana" w:hAnsi="Verdana"/>
                <w:b/>
                <w:i/>
              </w:rPr>
              <w:t>Итоги работы Кафедры за 201</w:t>
            </w:r>
            <w:r>
              <w:rPr>
                <w:rFonts w:ascii="Verdana" w:hAnsi="Verdana"/>
                <w:b/>
                <w:i/>
              </w:rPr>
              <w:t>8</w:t>
            </w:r>
            <w:r w:rsidRPr="002E2A4E">
              <w:rPr>
                <w:rFonts w:ascii="Verdana" w:hAnsi="Verdana"/>
                <w:b/>
                <w:i/>
              </w:rPr>
              <w:t>-201</w:t>
            </w:r>
            <w:r>
              <w:rPr>
                <w:rFonts w:ascii="Verdana" w:hAnsi="Verdana"/>
                <w:b/>
                <w:i/>
              </w:rPr>
              <w:t xml:space="preserve">9 </w:t>
            </w:r>
            <w:proofErr w:type="spellStart"/>
            <w:r w:rsidRPr="002E2A4E">
              <w:rPr>
                <w:rFonts w:ascii="Verdana" w:hAnsi="Verdana"/>
                <w:b/>
                <w:i/>
              </w:rPr>
              <w:t>уч.год</w:t>
            </w:r>
            <w:proofErr w:type="spellEnd"/>
            <w:r w:rsidRPr="002E2A4E">
              <w:rPr>
                <w:rFonts w:ascii="Verdana" w:hAnsi="Verdana"/>
                <w:b/>
                <w:i/>
              </w:rPr>
              <w:t xml:space="preserve"> и задачи на новый 201</w:t>
            </w:r>
            <w:r>
              <w:rPr>
                <w:rFonts w:ascii="Verdana" w:hAnsi="Verdana"/>
                <w:b/>
                <w:i/>
              </w:rPr>
              <w:t>9</w:t>
            </w:r>
            <w:r w:rsidRPr="002E2A4E">
              <w:rPr>
                <w:rFonts w:ascii="Verdana" w:hAnsi="Verdana"/>
                <w:b/>
                <w:i/>
              </w:rPr>
              <w:t>-20</w:t>
            </w:r>
            <w:r>
              <w:rPr>
                <w:rFonts w:ascii="Verdana" w:hAnsi="Verdana"/>
                <w:b/>
                <w:i/>
              </w:rPr>
              <w:t>20</w:t>
            </w:r>
            <w:r w:rsidRPr="002E2A4E">
              <w:rPr>
                <w:rFonts w:ascii="Verdana" w:hAnsi="Verdana"/>
                <w:b/>
                <w:i/>
              </w:rPr>
              <w:t xml:space="preserve"> учебный год</w:t>
            </w: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 w:cstheme="minorHAnsi"/>
                <w:bCs/>
                <w:i/>
              </w:rPr>
            </w:pPr>
            <w:r w:rsidRPr="00DD73B9">
              <w:rPr>
                <w:rFonts w:ascii="Verdana" w:hAnsi="Verdana" w:cstheme="minorHAnsi"/>
                <w:bCs/>
                <w:i/>
              </w:rPr>
              <w:t>Форма проведения: педагогическая</w:t>
            </w:r>
            <w:r>
              <w:rPr>
                <w:rFonts w:ascii="Verdana" w:hAnsi="Verdana" w:cstheme="minorHAnsi"/>
                <w:bCs/>
                <w:i/>
              </w:rPr>
              <w:t xml:space="preserve"> </w:t>
            </w:r>
            <w:r w:rsidRPr="00DD73B9">
              <w:rPr>
                <w:rFonts w:ascii="Verdana" w:hAnsi="Verdana" w:cstheme="minorHAnsi"/>
                <w:bCs/>
                <w:i/>
              </w:rPr>
              <w:t>мастерская</w:t>
            </w:r>
            <w:r>
              <w:rPr>
                <w:rFonts w:ascii="Verdana" w:hAnsi="Verdana" w:cstheme="minorHAnsi"/>
                <w:bCs/>
                <w:i/>
              </w:rPr>
              <w:t>.</w:t>
            </w:r>
          </w:p>
          <w:p w:rsidR="007A2B6E" w:rsidRPr="00010F2D" w:rsidRDefault="007A2B6E" w:rsidP="00BE3B56">
            <w:pPr>
              <w:spacing w:before="100" w:beforeAutospacing="1" w:after="100" w:afterAutospacing="1"/>
              <w:rPr>
                <w:rFonts w:ascii="Verdana" w:hAnsi="Verdana" w:cstheme="minorHAnsi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  <w:r>
              <w:rPr>
                <w:rFonts w:ascii="Verdana" w:hAnsi="Verdana"/>
                <w:bCs/>
                <w:i/>
              </w:rPr>
              <w:t xml:space="preserve"> </w:t>
            </w:r>
          </w:p>
          <w:p w:rsidR="007A2B6E" w:rsidRPr="00DD73B9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Pr="00DD73B9" w:rsidRDefault="007A2B6E" w:rsidP="00BE3B56">
            <w:pPr>
              <w:spacing w:before="100" w:beforeAutospacing="1" w:after="100" w:afterAutospacing="1"/>
              <w:rPr>
                <w:rFonts w:ascii="Verdana" w:hAnsi="Verdana"/>
                <w:bCs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  <w:r w:rsidRPr="00DD73B9">
              <w:rPr>
                <w:rFonts w:ascii="Verdana" w:hAnsi="Verdana"/>
                <w:i/>
              </w:rPr>
              <w:t xml:space="preserve"> </w:t>
            </w:r>
          </w:p>
          <w:p w:rsidR="007A2B6E" w:rsidRPr="00DD73B9" w:rsidRDefault="007A2B6E" w:rsidP="00BE3B56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DD73B9" w:rsidRDefault="007A2B6E" w:rsidP="00BE3B56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</w:p>
          <w:p w:rsidR="007A2B6E" w:rsidRPr="00DD73B9" w:rsidRDefault="007A2B6E" w:rsidP="00BE3B56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</w:p>
          <w:p w:rsidR="007A2B6E" w:rsidRPr="00DD73B9" w:rsidRDefault="007A2B6E" w:rsidP="00BE3B56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</w:p>
          <w:p w:rsidR="007A2B6E" w:rsidRPr="00DD73B9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DD73B9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DD73B9" w:rsidRDefault="007A2B6E" w:rsidP="00BE3B56">
            <w:pPr>
              <w:rPr>
                <w:rFonts w:ascii="Verdana" w:hAnsi="Verdana"/>
                <w:i/>
              </w:rPr>
            </w:pPr>
            <w:r w:rsidRPr="00DD73B9">
              <w:rPr>
                <w:rFonts w:ascii="Verdana" w:hAnsi="Verdana"/>
                <w:i/>
              </w:rPr>
              <w:t xml:space="preserve">   </w:t>
            </w:r>
          </w:p>
          <w:p w:rsidR="007A2B6E" w:rsidRPr="00DD73B9" w:rsidRDefault="007A2B6E" w:rsidP="00BE3B56">
            <w:pPr>
              <w:pStyle w:val="a3"/>
              <w:rPr>
                <w:rFonts w:ascii="Verdana" w:hAnsi="Verdana"/>
                <w:i/>
              </w:rPr>
            </w:pPr>
            <w:r w:rsidRPr="00DD73B9">
              <w:rPr>
                <w:rFonts w:ascii="Verdana" w:hAnsi="Verdana"/>
                <w:i/>
              </w:rPr>
              <w:lastRenderedPageBreak/>
              <w:t xml:space="preserve">  </w:t>
            </w:r>
          </w:p>
        </w:tc>
        <w:tc>
          <w:tcPr>
            <w:tcW w:w="3780" w:type="dxa"/>
          </w:tcPr>
          <w:p w:rsidR="007A2B6E" w:rsidRPr="0001289D" w:rsidRDefault="007A2B6E" w:rsidP="00BE3B56">
            <w:pPr>
              <w:pStyle w:val="a3"/>
              <w:shd w:val="clear" w:color="auto" w:fill="FFFFFF"/>
              <w:spacing w:after="0" w:afterAutospacing="0" w:line="160" w:lineRule="atLeast"/>
              <w:rPr>
                <w:rFonts w:ascii="Verdana" w:hAnsi="Verdana"/>
                <w:i/>
              </w:rPr>
            </w:pPr>
          </w:p>
          <w:p w:rsidR="007A2B6E" w:rsidRPr="000E6D90" w:rsidRDefault="007A2B6E" w:rsidP="00BE3B56">
            <w:r w:rsidRPr="000234FE">
              <w:rPr>
                <w:rFonts w:ascii="Verdana" w:hAnsi="Verdana"/>
                <w:b/>
                <w:i/>
              </w:rPr>
              <w:t>Тема заседания</w:t>
            </w:r>
          </w:p>
          <w:p w:rsidR="007A2B6E" w:rsidRPr="000234FE" w:rsidRDefault="007A2B6E" w:rsidP="00BE3B56">
            <w:pPr>
              <w:rPr>
                <w:rFonts w:ascii="Verdana" w:hAnsi="Verdana"/>
                <w:b/>
                <w:i/>
              </w:rPr>
            </w:pPr>
            <w:r w:rsidRPr="000234FE">
              <w:rPr>
                <w:rFonts w:ascii="Verdana" w:hAnsi="Verdana"/>
                <w:b/>
                <w:i/>
              </w:rPr>
              <w:t xml:space="preserve">«Итоги работы </w:t>
            </w:r>
            <w:r>
              <w:rPr>
                <w:rFonts w:ascii="Verdana" w:hAnsi="Verdana"/>
                <w:b/>
                <w:i/>
              </w:rPr>
              <w:t>Кафедры за 2018-2019 гг.</w:t>
            </w:r>
            <w:r w:rsidRPr="000234FE">
              <w:rPr>
                <w:rFonts w:ascii="Verdana" w:hAnsi="Verdana"/>
                <w:b/>
                <w:i/>
              </w:rPr>
              <w:t>»</w:t>
            </w:r>
          </w:p>
          <w:p w:rsidR="007A2B6E" w:rsidRPr="000234FE" w:rsidRDefault="007A2B6E" w:rsidP="00BE3B5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1. Анализ работы Кафедры </w:t>
            </w:r>
            <w:r w:rsidRPr="000234FE">
              <w:rPr>
                <w:rFonts w:ascii="Verdana" w:hAnsi="Verdana"/>
                <w:i/>
              </w:rPr>
              <w:t xml:space="preserve">за год, предварительное планирование на новый учебный год. </w:t>
            </w:r>
          </w:p>
          <w:p w:rsidR="007A2B6E" w:rsidRPr="000234FE" w:rsidRDefault="007A2B6E" w:rsidP="00BE3B56">
            <w:pPr>
              <w:rPr>
                <w:rFonts w:ascii="Verdana" w:hAnsi="Verdana"/>
                <w:i/>
              </w:rPr>
            </w:pPr>
            <w:r w:rsidRPr="000234FE">
              <w:rPr>
                <w:rFonts w:ascii="Verdana" w:hAnsi="Verdana"/>
                <w:i/>
              </w:rPr>
              <w:t xml:space="preserve">2. </w:t>
            </w:r>
            <w:proofErr w:type="spellStart"/>
            <w:r w:rsidRPr="000234FE">
              <w:rPr>
                <w:rFonts w:ascii="Verdana" w:hAnsi="Verdana"/>
                <w:i/>
              </w:rPr>
              <w:t>Самообобщени</w:t>
            </w:r>
            <w:r>
              <w:rPr>
                <w:rFonts w:ascii="Verdana" w:hAnsi="Verdana"/>
                <w:i/>
              </w:rPr>
              <w:t>я</w:t>
            </w:r>
            <w:proofErr w:type="spellEnd"/>
            <w:r w:rsidRPr="000234FE">
              <w:rPr>
                <w:rFonts w:ascii="Verdana" w:hAnsi="Verdana"/>
                <w:i/>
              </w:rPr>
              <w:t xml:space="preserve"> по темам самообразования.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A43660" w:rsidRDefault="007A2B6E" w:rsidP="00BE3B56">
            <w:pPr>
              <w:pStyle w:val="a3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01289D" w:rsidRDefault="007A2B6E" w:rsidP="00BE3B56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</w:t>
            </w:r>
          </w:p>
        </w:tc>
        <w:tc>
          <w:tcPr>
            <w:tcW w:w="1620" w:type="dxa"/>
          </w:tcPr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4 четверть</w:t>
            </w: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/>
                <w:i/>
              </w:rPr>
            </w:pPr>
          </w:p>
          <w:p w:rsidR="007A2B6E" w:rsidRPr="008C01E5" w:rsidRDefault="007A2B6E" w:rsidP="00BE3B5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  <w:r w:rsidRPr="0001289D">
              <w:rPr>
                <w:rFonts w:ascii="Verdana" w:hAnsi="Verdana"/>
                <w:i/>
              </w:rPr>
              <w:t xml:space="preserve"> </w:t>
            </w: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  <w:r w:rsidRPr="0001289D"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2160" w:type="dxa"/>
          </w:tcPr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lastRenderedPageBreak/>
              <w:t xml:space="preserve"> </w:t>
            </w:r>
          </w:p>
          <w:p w:rsidR="007A2B6E" w:rsidRPr="00AF1011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Ц</w:t>
            </w:r>
            <w:r w:rsidRPr="00AF1011">
              <w:rPr>
                <w:rFonts w:ascii="Verdana" w:hAnsi="Verdana"/>
                <w:i/>
              </w:rPr>
              <w:t>огоева</w:t>
            </w:r>
            <w:proofErr w:type="spellEnd"/>
            <w:r w:rsidRPr="00AF1011">
              <w:rPr>
                <w:rFonts w:ascii="Verdana" w:hAnsi="Verdana"/>
                <w:i/>
              </w:rPr>
              <w:t xml:space="preserve"> С.З.</w:t>
            </w:r>
          </w:p>
          <w:p w:rsidR="007A2B6E" w:rsidRPr="00AF1011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AF1011" w:rsidRDefault="007A2B6E" w:rsidP="00BE3B56">
            <w:pPr>
              <w:rPr>
                <w:rFonts w:ascii="Verdana" w:hAnsi="Verdana"/>
                <w:i/>
              </w:rPr>
            </w:pPr>
            <w:proofErr w:type="spellStart"/>
            <w:r w:rsidRPr="00AF1011">
              <w:rPr>
                <w:rFonts w:ascii="Verdana" w:hAnsi="Verdana"/>
                <w:i/>
              </w:rPr>
              <w:t>Туаллагова</w:t>
            </w:r>
            <w:proofErr w:type="spellEnd"/>
            <w:r w:rsidRPr="00AF1011">
              <w:rPr>
                <w:rFonts w:ascii="Verdana" w:hAnsi="Verdana"/>
                <w:i/>
              </w:rPr>
              <w:t xml:space="preserve"> А.Е.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Джабарова</w:t>
            </w:r>
            <w:proofErr w:type="spellEnd"/>
            <w:r>
              <w:rPr>
                <w:rFonts w:ascii="Verdana" w:hAnsi="Verdana"/>
                <w:i/>
              </w:rPr>
              <w:t xml:space="preserve"> Т.О.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Алиева Ф.Б.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ДзасоховаТ.Г</w:t>
            </w:r>
            <w:proofErr w:type="spellEnd"/>
            <w:r>
              <w:rPr>
                <w:rFonts w:ascii="Verdana" w:hAnsi="Verdana"/>
                <w:i/>
              </w:rPr>
              <w:t>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Степанян С.А.</w:t>
            </w: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Мзокова</w:t>
            </w:r>
            <w:proofErr w:type="spellEnd"/>
            <w:r>
              <w:rPr>
                <w:rFonts w:ascii="Verdana" w:hAnsi="Verdana"/>
                <w:i/>
              </w:rPr>
              <w:t xml:space="preserve"> Ж.В.</w:t>
            </w: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AF1011" w:rsidRDefault="007A2B6E" w:rsidP="00BE3B5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Агаев</w:t>
            </w:r>
            <w:proofErr w:type="spellEnd"/>
            <w:r>
              <w:rPr>
                <w:rFonts w:ascii="Verdana" w:hAnsi="Verdana"/>
                <w:i/>
              </w:rPr>
              <w:t xml:space="preserve"> Р.Б.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</w:p>
          <w:p w:rsidR="007A2B6E" w:rsidRPr="0001289D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  <w:p w:rsidR="007A2B6E" w:rsidRPr="0001289D" w:rsidRDefault="007A2B6E" w:rsidP="00BE3B56">
            <w:pPr>
              <w:rPr>
                <w:rFonts w:ascii="Verdana" w:hAnsi="Verdana"/>
                <w:i/>
              </w:rPr>
            </w:pPr>
          </w:p>
        </w:tc>
      </w:tr>
    </w:tbl>
    <w:p w:rsidR="007A2B6E" w:rsidRPr="00AD0C32" w:rsidRDefault="007A2B6E" w:rsidP="007A2B6E">
      <w:pPr>
        <w:rPr>
          <w:rFonts w:ascii="Verdana" w:hAnsi="Verdana"/>
          <w:b/>
          <w:i/>
          <w:sz w:val="48"/>
          <w:szCs w:val="48"/>
        </w:rPr>
      </w:pPr>
      <w:r w:rsidRPr="00AD0C32">
        <w:rPr>
          <w:rFonts w:ascii="Verdana" w:hAnsi="Verdana"/>
          <w:b/>
          <w:i/>
          <w:sz w:val="48"/>
          <w:szCs w:val="48"/>
        </w:rPr>
        <w:t>Темы по самообразованию учителей Кафедры истории, обществознания и искусства на 201</w:t>
      </w:r>
      <w:r>
        <w:rPr>
          <w:rFonts w:ascii="Verdana" w:hAnsi="Verdana"/>
          <w:b/>
          <w:i/>
          <w:sz w:val="48"/>
          <w:szCs w:val="48"/>
        </w:rPr>
        <w:t>8</w:t>
      </w:r>
      <w:r w:rsidRPr="00AD0C32">
        <w:rPr>
          <w:rFonts w:ascii="Verdana" w:hAnsi="Verdana"/>
          <w:b/>
          <w:i/>
          <w:sz w:val="48"/>
          <w:szCs w:val="48"/>
        </w:rPr>
        <w:t>-201</w:t>
      </w:r>
      <w:r>
        <w:rPr>
          <w:rFonts w:ascii="Verdana" w:hAnsi="Verdana"/>
          <w:b/>
          <w:i/>
          <w:sz w:val="48"/>
          <w:szCs w:val="48"/>
        </w:rPr>
        <w:t xml:space="preserve">9 </w:t>
      </w:r>
      <w:r w:rsidRPr="00AD0C32">
        <w:rPr>
          <w:rFonts w:ascii="Verdana" w:hAnsi="Verdana"/>
          <w:b/>
          <w:i/>
          <w:sz w:val="48"/>
          <w:szCs w:val="48"/>
        </w:rPr>
        <w:t>гг.</w:t>
      </w:r>
    </w:p>
    <w:p w:rsidR="007A2B6E" w:rsidRPr="00862AAE" w:rsidRDefault="007A2B6E" w:rsidP="007A2B6E">
      <w:pPr>
        <w:jc w:val="center"/>
        <w:rPr>
          <w:rFonts w:ascii="Verdana" w:hAnsi="Verdana"/>
          <w:b/>
          <w:i/>
          <w:sz w:val="44"/>
          <w:szCs w:val="44"/>
        </w:rPr>
      </w:pPr>
    </w:p>
    <w:p w:rsidR="007A2B6E" w:rsidRPr="00862AAE" w:rsidRDefault="007A2B6E" w:rsidP="007A2B6E">
      <w:pPr>
        <w:jc w:val="center"/>
        <w:rPr>
          <w:rFonts w:ascii="Verdana" w:hAnsi="Verdana"/>
          <w:b/>
          <w:i/>
          <w:sz w:val="28"/>
          <w:szCs w:val="28"/>
        </w:rPr>
      </w:pPr>
    </w:p>
    <w:p w:rsidR="007A2B6E" w:rsidRDefault="007A2B6E" w:rsidP="007A2B6E">
      <w:pPr>
        <w:rPr>
          <w:rFonts w:ascii="Verdana" w:hAnsi="Verdana"/>
          <w:i/>
          <w:sz w:val="32"/>
          <w:szCs w:val="32"/>
        </w:rPr>
      </w:pPr>
      <w:proofErr w:type="spellStart"/>
      <w:r w:rsidRPr="00380CBE">
        <w:rPr>
          <w:rFonts w:ascii="Verdana" w:hAnsi="Verdana"/>
          <w:i/>
          <w:sz w:val="32"/>
          <w:szCs w:val="32"/>
        </w:rPr>
        <w:t>Цогоева</w:t>
      </w:r>
      <w:proofErr w:type="spellEnd"/>
      <w:r w:rsidRPr="00380CBE">
        <w:rPr>
          <w:rFonts w:ascii="Verdana" w:hAnsi="Verdana"/>
          <w:i/>
          <w:sz w:val="32"/>
          <w:szCs w:val="32"/>
        </w:rPr>
        <w:t xml:space="preserve"> С.З.  </w:t>
      </w:r>
      <w:r>
        <w:rPr>
          <w:rFonts w:ascii="Verdana" w:hAnsi="Verdana"/>
          <w:i/>
          <w:sz w:val="32"/>
          <w:szCs w:val="32"/>
        </w:rPr>
        <w:t>Трудные вопросы по истории России.</w:t>
      </w:r>
    </w:p>
    <w:p w:rsidR="007A2B6E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  <w:proofErr w:type="spellStart"/>
      <w:r w:rsidRPr="00380CBE">
        <w:rPr>
          <w:rFonts w:ascii="Verdana" w:hAnsi="Verdana" w:cs="David"/>
          <w:i/>
          <w:sz w:val="32"/>
          <w:szCs w:val="32"/>
        </w:rPr>
        <w:t>Ту</w:t>
      </w:r>
      <w:r>
        <w:rPr>
          <w:rFonts w:ascii="Verdana" w:hAnsi="Verdana" w:cs="David"/>
          <w:i/>
          <w:sz w:val="32"/>
          <w:szCs w:val="32"/>
        </w:rPr>
        <w:t>а</w:t>
      </w:r>
      <w:r w:rsidRPr="00380CBE">
        <w:rPr>
          <w:rFonts w:ascii="Verdana" w:hAnsi="Verdana" w:cs="David"/>
          <w:i/>
          <w:sz w:val="32"/>
          <w:szCs w:val="32"/>
        </w:rPr>
        <w:t>ллагова</w:t>
      </w:r>
      <w:proofErr w:type="spellEnd"/>
      <w:r w:rsidRPr="00380CBE">
        <w:rPr>
          <w:rFonts w:ascii="Verdana" w:hAnsi="Verdana" w:cs="David"/>
          <w:i/>
          <w:sz w:val="32"/>
          <w:szCs w:val="32"/>
        </w:rPr>
        <w:t xml:space="preserve">  А.</w:t>
      </w:r>
      <w:r w:rsidRPr="00380CBE">
        <w:rPr>
          <w:rFonts w:ascii="Verdana" w:hAnsi="Verdana"/>
          <w:i/>
          <w:sz w:val="32"/>
          <w:szCs w:val="32"/>
        </w:rPr>
        <w:t xml:space="preserve"> Е.  Индивидуа</w:t>
      </w:r>
      <w:r>
        <w:rPr>
          <w:rFonts w:ascii="Verdana" w:hAnsi="Verdana"/>
          <w:i/>
          <w:sz w:val="32"/>
          <w:szCs w:val="32"/>
        </w:rPr>
        <w:t xml:space="preserve">льные образовательные программы: </w:t>
      </w:r>
      <w:r w:rsidRPr="00380CBE">
        <w:rPr>
          <w:rFonts w:ascii="Verdana" w:hAnsi="Verdana"/>
          <w:i/>
          <w:sz w:val="32"/>
          <w:szCs w:val="32"/>
        </w:rPr>
        <w:t>достоинства и проблемы</w:t>
      </w:r>
      <w:r>
        <w:rPr>
          <w:rFonts w:ascii="Verdana" w:hAnsi="Verdana"/>
          <w:i/>
          <w:sz w:val="32"/>
          <w:szCs w:val="32"/>
        </w:rPr>
        <w:t>.</w:t>
      </w:r>
      <w:r w:rsidRPr="00380CBE">
        <w:rPr>
          <w:rFonts w:ascii="Verdana" w:hAnsi="Verdana"/>
          <w:i/>
          <w:sz w:val="32"/>
          <w:szCs w:val="32"/>
        </w:rPr>
        <w:t xml:space="preserve"> </w:t>
      </w: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 xml:space="preserve">Алиева Ф.А.Развитие индивидуальных навыков и знаний </w:t>
      </w:r>
      <w:r w:rsidRPr="00380CBE">
        <w:rPr>
          <w:rFonts w:ascii="Verdana" w:hAnsi="Verdana"/>
          <w:i/>
          <w:sz w:val="32"/>
          <w:szCs w:val="32"/>
        </w:rPr>
        <w:t xml:space="preserve"> в преподавании истории и обществознания</w:t>
      </w:r>
      <w:r>
        <w:rPr>
          <w:rFonts w:ascii="Verdana" w:hAnsi="Verdana"/>
          <w:i/>
          <w:sz w:val="32"/>
          <w:szCs w:val="32"/>
        </w:rPr>
        <w:t>.</w:t>
      </w: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Дзасохова Т.Г.Формирование художественно-эстетического мышления учащихся.</w:t>
      </w:r>
      <w:r w:rsidRPr="00380CBE">
        <w:rPr>
          <w:rFonts w:ascii="Verdana" w:hAnsi="Verdana"/>
          <w:i/>
          <w:sz w:val="32"/>
          <w:szCs w:val="32"/>
        </w:rPr>
        <w:t xml:space="preserve"> </w:t>
      </w:r>
      <w:r>
        <w:rPr>
          <w:rFonts w:ascii="Verdana" w:hAnsi="Verdana"/>
          <w:i/>
          <w:sz w:val="32"/>
          <w:szCs w:val="32"/>
        </w:rPr>
        <w:t xml:space="preserve"> </w:t>
      </w: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  <w:proofErr w:type="spellStart"/>
      <w:r>
        <w:rPr>
          <w:rFonts w:ascii="Verdana" w:hAnsi="Verdana"/>
          <w:i/>
          <w:sz w:val="32"/>
          <w:szCs w:val="32"/>
        </w:rPr>
        <w:t>Джабарова</w:t>
      </w:r>
      <w:proofErr w:type="spellEnd"/>
      <w:r>
        <w:rPr>
          <w:rFonts w:ascii="Verdana" w:hAnsi="Verdana"/>
          <w:i/>
          <w:sz w:val="32"/>
          <w:szCs w:val="32"/>
        </w:rPr>
        <w:t xml:space="preserve"> Т.О.</w:t>
      </w:r>
      <w:r w:rsidRPr="00380CBE">
        <w:rPr>
          <w:rFonts w:ascii="Verdana" w:hAnsi="Verdana"/>
          <w:i/>
          <w:sz w:val="32"/>
          <w:szCs w:val="32"/>
        </w:rPr>
        <w:t xml:space="preserve">  </w:t>
      </w:r>
      <w:r>
        <w:rPr>
          <w:rFonts w:ascii="Verdana" w:hAnsi="Verdana"/>
          <w:i/>
          <w:sz w:val="32"/>
          <w:szCs w:val="32"/>
        </w:rPr>
        <w:t>Интеграция музыки и живописи на уроках  музыки. Развитие художественно-образного мышления школьников</w:t>
      </w:r>
      <w:r w:rsidRPr="00380CBE">
        <w:rPr>
          <w:rFonts w:ascii="Verdana" w:hAnsi="Verdana"/>
          <w:i/>
          <w:sz w:val="32"/>
          <w:szCs w:val="32"/>
        </w:rPr>
        <w:t>.</w:t>
      </w:r>
    </w:p>
    <w:p w:rsidR="007A2B6E" w:rsidRPr="00380CBE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Pr="00EA4900" w:rsidRDefault="007A2B6E" w:rsidP="007A2B6E">
      <w:pPr>
        <w:rPr>
          <w:rFonts w:ascii="Verdana" w:hAnsi="Verdana"/>
          <w:i/>
          <w:sz w:val="32"/>
          <w:szCs w:val="32"/>
        </w:rPr>
      </w:pPr>
      <w:r w:rsidRPr="00EA4900">
        <w:rPr>
          <w:rFonts w:ascii="Verdana" w:hAnsi="Verdana"/>
          <w:i/>
          <w:sz w:val="32"/>
          <w:szCs w:val="32"/>
        </w:rPr>
        <w:t>Степанян С.А.  Информационные технологии в преподавании МХК и истории религии</w:t>
      </w:r>
    </w:p>
    <w:p w:rsidR="007A2B6E" w:rsidRPr="00EA4900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Default="007A2B6E" w:rsidP="007A2B6E">
      <w:pPr>
        <w:tabs>
          <w:tab w:val="left" w:pos="2895"/>
        </w:tabs>
        <w:rPr>
          <w:rFonts w:ascii="Verdana" w:hAnsi="Verdana" w:cs="David"/>
          <w:i/>
          <w:sz w:val="32"/>
          <w:szCs w:val="32"/>
        </w:rPr>
      </w:pPr>
    </w:p>
    <w:p w:rsidR="007A2B6E" w:rsidRDefault="007A2B6E" w:rsidP="007A2B6E">
      <w:pPr>
        <w:tabs>
          <w:tab w:val="left" w:pos="2895"/>
        </w:tabs>
        <w:rPr>
          <w:rFonts w:ascii="Verdana" w:hAnsi="Verdana" w:cs="David"/>
          <w:i/>
          <w:sz w:val="32"/>
          <w:szCs w:val="32"/>
        </w:rPr>
      </w:pPr>
      <w:proofErr w:type="spellStart"/>
      <w:r w:rsidRPr="004C1516">
        <w:rPr>
          <w:rFonts w:ascii="Verdana" w:hAnsi="Verdana" w:cs="David"/>
          <w:i/>
          <w:sz w:val="32"/>
          <w:szCs w:val="32"/>
        </w:rPr>
        <w:t>Агаев</w:t>
      </w:r>
      <w:proofErr w:type="spellEnd"/>
      <w:r w:rsidRPr="004C1516">
        <w:rPr>
          <w:rFonts w:ascii="Verdana" w:hAnsi="Verdana" w:cs="David"/>
          <w:i/>
          <w:sz w:val="32"/>
          <w:szCs w:val="32"/>
        </w:rPr>
        <w:t xml:space="preserve"> Р.Б. Роль научно-исследовательской работы в преподавании истории и обществознания</w:t>
      </w:r>
    </w:p>
    <w:p w:rsidR="007A2B6E" w:rsidRDefault="007A2B6E" w:rsidP="007A2B6E">
      <w:pPr>
        <w:tabs>
          <w:tab w:val="left" w:pos="2895"/>
        </w:tabs>
        <w:rPr>
          <w:rFonts w:ascii="Verdana" w:hAnsi="Verdana" w:cs="David"/>
          <w:i/>
          <w:sz w:val="32"/>
          <w:szCs w:val="32"/>
        </w:rPr>
      </w:pPr>
    </w:p>
    <w:p w:rsidR="007A2B6E" w:rsidRDefault="007A2B6E" w:rsidP="007A2B6E">
      <w:pPr>
        <w:tabs>
          <w:tab w:val="left" w:pos="2895"/>
        </w:tabs>
        <w:rPr>
          <w:rFonts w:ascii="Verdana" w:hAnsi="Verdana" w:cs="David"/>
          <w:i/>
          <w:sz w:val="32"/>
          <w:szCs w:val="32"/>
        </w:rPr>
      </w:pPr>
    </w:p>
    <w:p w:rsidR="007A2B6E" w:rsidRPr="004C1516" w:rsidRDefault="007A2B6E" w:rsidP="007A2B6E">
      <w:pPr>
        <w:tabs>
          <w:tab w:val="left" w:pos="2895"/>
        </w:tabs>
        <w:rPr>
          <w:rFonts w:ascii="Verdana" w:hAnsi="Verdana" w:cs="David"/>
          <w:i/>
          <w:sz w:val="32"/>
          <w:szCs w:val="32"/>
        </w:rPr>
      </w:pPr>
      <w:proofErr w:type="spellStart"/>
      <w:r>
        <w:rPr>
          <w:rFonts w:ascii="Verdana" w:hAnsi="Verdana" w:cs="David"/>
          <w:i/>
          <w:sz w:val="32"/>
          <w:szCs w:val="32"/>
        </w:rPr>
        <w:t>Мзокова</w:t>
      </w:r>
      <w:proofErr w:type="spellEnd"/>
      <w:r>
        <w:rPr>
          <w:rFonts w:ascii="Verdana" w:hAnsi="Verdana" w:cs="David"/>
          <w:i/>
          <w:sz w:val="32"/>
          <w:szCs w:val="32"/>
        </w:rPr>
        <w:t xml:space="preserve"> Ж.В. Использование игровых технологий в преподавании истории древнего мира.</w:t>
      </w:r>
    </w:p>
    <w:p w:rsidR="007A2B6E" w:rsidRPr="004C1516" w:rsidRDefault="007A2B6E" w:rsidP="007A2B6E">
      <w:pPr>
        <w:rPr>
          <w:rFonts w:ascii="Verdana" w:hAnsi="Verdana"/>
          <w:i/>
          <w:sz w:val="32"/>
          <w:szCs w:val="32"/>
        </w:rPr>
      </w:pPr>
    </w:p>
    <w:p w:rsidR="007A2B6E" w:rsidRPr="00F95F47" w:rsidRDefault="007A2B6E" w:rsidP="007A2B6E">
      <w:pPr>
        <w:jc w:val="both"/>
        <w:rPr>
          <w:rFonts w:ascii="Verdana" w:hAnsi="Verdana"/>
          <w:i/>
          <w:sz w:val="56"/>
          <w:szCs w:val="56"/>
        </w:rPr>
      </w:pPr>
      <w:r w:rsidRPr="00F95F47">
        <w:rPr>
          <w:rFonts w:ascii="Verdana" w:hAnsi="Verdana" w:cs="David"/>
          <w:b/>
          <w:i/>
          <w:sz w:val="56"/>
          <w:szCs w:val="56"/>
        </w:rPr>
        <w:t xml:space="preserve">Творческая лаборатория учителей Кафедры. </w:t>
      </w:r>
    </w:p>
    <w:p w:rsidR="007A2B6E" w:rsidRPr="00862AAE" w:rsidRDefault="007A2B6E" w:rsidP="007A2B6E">
      <w:pPr>
        <w:ind w:left="360"/>
        <w:jc w:val="center"/>
        <w:rPr>
          <w:rFonts w:ascii="Verdana" w:hAnsi="Verdana"/>
          <w:b/>
          <w:i/>
        </w:rPr>
      </w:pPr>
    </w:p>
    <w:p w:rsidR="007A2B6E" w:rsidRPr="00862AAE" w:rsidRDefault="007A2B6E" w:rsidP="007A2B6E">
      <w:pPr>
        <w:ind w:left="360"/>
        <w:jc w:val="center"/>
        <w:rPr>
          <w:rFonts w:ascii="Verdana" w:hAnsi="Verdana"/>
          <w:b/>
          <w:i/>
          <w:sz w:val="32"/>
          <w:szCs w:val="32"/>
        </w:rPr>
      </w:pPr>
      <w:r w:rsidRPr="00862AAE">
        <w:rPr>
          <w:rFonts w:ascii="Verdana" w:hAnsi="Verdana" w:cs="David"/>
          <w:b/>
          <w:i/>
          <w:sz w:val="36"/>
          <w:szCs w:val="36"/>
        </w:rPr>
        <w:t xml:space="preserve"> </w:t>
      </w:r>
    </w:p>
    <w:p w:rsidR="007A2B6E" w:rsidRPr="00862AAE" w:rsidRDefault="007A2B6E" w:rsidP="007A2B6E">
      <w:pPr>
        <w:ind w:left="360"/>
        <w:jc w:val="center"/>
        <w:rPr>
          <w:rFonts w:ascii="Verdana" w:hAnsi="Verdana"/>
          <w:b/>
          <w:i/>
        </w:rPr>
      </w:pPr>
      <w:r w:rsidRPr="00862AAE">
        <w:rPr>
          <w:rFonts w:ascii="Verdana" w:hAnsi="Verdana"/>
          <w:b/>
          <w:i/>
          <w:u w:val="single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780"/>
        <w:gridCol w:w="1620"/>
        <w:gridCol w:w="2160"/>
      </w:tblGrid>
      <w:tr w:rsidR="007A2B6E" w:rsidRPr="00862AAE" w:rsidTr="00BE3B56">
        <w:trPr>
          <w:trHeight w:val="720"/>
        </w:trPr>
        <w:tc>
          <w:tcPr>
            <w:tcW w:w="2700" w:type="dxa"/>
          </w:tcPr>
          <w:p w:rsidR="007A2B6E" w:rsidRPr="00380CBE" w:rsidRDefault="007A2B6E" w:rsidP="00BE3B56">
            <w:pPr>
              <w:jc w:val="center"/>
              <w:rPr>
                <w:rFonts w:ascii="Verdana" w:hAnsi="Verdana"/>
                <w:i/>
              </w:rPr>
            </w:pPr>
            <w:proofErr w:type="spellStart"/>
            <w:r w:rsidRPr="00380CBE">
              <w:rPr>
                <w:rFonts w:ascii="Verdana" w:hAnsi="Verdana"/>
                <w:i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3780" w:type="dxa"/>
          </w:tcPr>
          <w:p w:rsidR="007A2B6E" w:rsidRPr="00380CBE" w:rsidRDefault="007A2B6E" w:rsidP="00BE3B56">
            <w:pPr>
              <w:jc w:val="center"/>
              <w:rPr>
                <w:rFonts w:ascii="Verdana" w:hAnsi="Verdana"/>
                <w:i/>
              </w:rPr>
            </w:pPr>
            <w:r w:rsidRPr="00380CBE">
              <w:rPr>
                <w:rFonts w:ascii="Verdana" w:hAnsi="Verdana"/>
                <w:i/>
                <w:sz w:val="28"/>
                <w:szCs w:val="28"/>
              </w:rPr>
              <w:t>Тема работы</w:t>
            </w:r>
          </w:p>
        </w:tc>
        <w:tc>
          <w:tcPr>
            <w:tcW w:w="1620" w:type="dxa"/>
          </w:tcPr>
          <w:p w:rsidR="007A2B6E" w:rsidRPr="00380CBE" w:rsidRDefault="007A2B6E" w:rsidP="00BE3B56">
            <w:pPr>
              <w:jc w:val="center"/>
              <w:rPr>
                <w:rFonts w:ascii="Verdana" w:hAnsi="Verdana"/>
                <w:i/>
              </w:rPr>
            </w:pPr>
            <w:r w:rsidRPr="00380CBE">
              <w:rPr>
                <w:rFonts w:ascii="Verdana" w:hAnsi="Verdana"/>
                <w:i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  <w:r w:rsidRPr="00380CBE">
              <w:rPr>
                <w:rFonts w:ascii="Verdana" w:hAnsi="Verdana"/>
                <w:i/>
                <w:sz w:val="28"/>
                <w:szCs w:val="28"/>
              </w:rPr>
              <w:t xml:space="preserve">Форма </w:t>
            </w:r>
            <w:r>
              <w:rPr>
                <w:rFonts w:ascii="Verdana" w:hAnsi="Verdana"/>
                <w:i/>
                <w:sz w:val="28"/>
                <w:szCs w:val="28"/>
              </w:rPr>
              <w:t>заверше</w:t>
            </w:r>
            <w:r w:rsidRPr="00380CBE">
              <w:rPr>
                <w:rFonts w:ascii="Verdana" w:hAnsi="Verdana"/>
                <w:i/>
                <w:sz w:val="28"/>
                <w:szCs w:val="28"/>
              </w:rPr>
              <w:t xml:space="preserve">ния </w:t>
            </w: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</w:tc>
      </w:tr>
      <w:tr w:rsidR="007A2B6E" w:rsidRPr="00862AAE" w:rsidTr="00BE3B56">
        <w:trPr>
          <w:trHeight w:val="2282"/>
        </w:trPr>
        <w:tc>
          <w:tcPr>
            <w:tcW w:w="2700" w:type="dxa"/>
          </w:tcPr>
          <w:p w:rsidR="007A2B6E" w:rsidRPr="00FC31E1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  <w:sz w:val="28"/>
                <w:szCs w:val="28"/>
              </w:rPr>
            </w:pPr>
            <w:proofErr w:type="spellStart"/>
            <w:r w:rsidRPr="00FC31E1">
              <w:rPr>
                <w:rFonts w:ascii="Verdana" w:hAnsi="Verdana" w:cs="David"/>
                <w:i/>
                <w:sz w:val="28"/>
                <w:szCs w:val="28"/>
              </w:rPr>
              <w:t>Цогоева</w:t>
            </w:r>
            <w:proofErr w:type="spellEnd"/>
            <w:r w:rsidRPr="00FC31E1">
              <w:rPr>
                <w:rFonts w:ascii="Verdana" w:hAnsi="Verdana" w:cs="David"/>
                <w:i/>
                <w:sz w:val="28"/>
                <w:szCs w:val="28"/>
              </w:rPr>
              <w:t xml:space="preserve"> С.З.</w:t>
            </w:r>
          </w:p>
          <w:p w:rsidR="007A2B6E" w:rsidRPr="00FC31E1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  <w:sz w:val="28"/>
                <w:szCs w:val="28"/>
              </w:rPr>
            </w:pPr>
          </w:p>
          <w:p w:rsidR="007A2B6E" w:rsidRPr="00FC31E1" w:rsidRDefault="007A2B6E" w:rsidP="00BE3B56">
            <w:pPr>
              <w:rPr>
                <w:rFonts w:ascii="Verdana" w:hAnsi="Verdana" w:cs="David"/>
                <w:i/>
                <w:sz w:val="28"/>
                <w:szCs w:val="28"/>
              </w:rPr>
            </w:pPr>
          </w:p>
          <w:p w:rsidR="007A2B6E" w:rsidRPr="00FC31E1" w:rsidRDefault="007A2B6E" w:rsidP="00BE3B56">
            <w:pPr>
              <w:rPr>
                <w:rFonts w:ascii="Verdana" w:hAnsi="Verdana" w:cs="David"/>
                <w:i/>
                <w:sz w:val="28"/>
                <w:szCs w:val="28"/>
              </w:rPr>
            </w:pPr>
          </w:p>
          <w:p w:rsidR="007A2B6E" w:rsidRPr="00FC31E1" w:rsidRDefault="007A2B6E" w:rsidP="00BE3B56">
            <w:pPr>
              <w:rPr>
                <w:rFonts w:ascii="Verdana" w:hAnsi="Verdana" w:cs="David"/>
                <w:i/>
                <w:sz w:val="28"/>
                <w:szCs w:val="28"/>
              </w:rPr>
            </w:pPr>
          </w:p>
          <w:p w:rsidR="007A2B6E" w:rsidRPr="00FC31E1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  <w:proofErr w:type="spellStart"/>
            <w:r w:rsidRPr="00FC31E1">
              <w:rPr>
                <w:rFonts w:ascii="Verdana" w:hAnsi="Verdana" w:cs="David"/>
                <w:i/>
                <w:sz w:val="28"/>
                <w:szCs w:val="28"/>
              </w:rPr>
              <w:t>Туллагова</w:t>
            </w:r>
            <w:proofErr w:type="spellEnd"/>
            <w:r w:rsidRPr="00FC31E1">
              <w:rPr>
                <w:rFonts w:ascii="Verdana" w:hAnsi="Verdana" w:cs="David"/>
                <w:i/>
                <w:sz w:val="28"/>
                <w:szCs w:val="28"/>
              </w:rPr>
              <w:t xml:space="preserve"> А.</w:t>
            </w:r>
            <w:r w:rsidRPr="00FC31E1">
              <w:rPr>
                <w:rFonts w:ascii="Verdana" w:hAnsi="Verdana"/>
                <w:i/>
                <w:sz w:val="28"/>
                <w:szCs w:val="28"/>
              </w:rPr>
              <w:t xml:space="preserve"> Е</w:t>
            </w:r>
          </w:p>
          <w:p w:rsidR="007A2B6E" w:rsidRPr="00FC31E1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Pr="00FC31E1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Pr="00FC31E1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  <w:r w:rsidRPr="00FC31E1">
              <w:rPr>
                <w:rFonts w:ascii="Verdana" w:hAnsi="Verdana"/>
                <w:i/>
                <w:sz w:val="28"/>
                <w:szCs w:val="28"/>
              </w:rPr>
              <w:t>Алиева Ф.</w:t>
            </w:r>
          </w:p>
          <w:p w:rsidR="007A2B6E" w:rsidRPr="00FC31E1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  <w:r w:rsidRPr="00380CBE">
              <w:rPr>
                <w:rFonts w:ascii="Verdana" w:hAnsi="Verdana"/>
                <w:i/>
                <w:sz w:val="28"/>
                <w:szCs w:val="28"/>
              </w:rPr>
              <w:t>Дзасохова Т.Г.</w:t>
            </w: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  <w:r w:rsidRPr="00380CBE">
              <w:rPr>
                <w:rFonts w:ascii="Verdana" w:hAnsi="Verdana"/>
                <w:i/>
                <w:sz w:val="28"/>
                <w:szCs w:val="28"/>
              </w:rPr>
              <w:t>Степанян С.А.</w:t>
            </w: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i/>
                <w:sz w:val="28"/>
                <w:szCs w:val="28"/>
              </w:rPr>
              <w:t>Джабарова</w:t>
            </w:r>
            <w:proofErr w:type="spellEnd"/>
            <w:r>
              <w:rPr>
                <w:rFonts w:ascii="Verdana" w:hAnsi="Verdana"/>
                <w:i/>
                <w:sz w:val="28"/>
                <w:szCs w:val="28"/>
              </w:rPr>
              <w:t xml:space="preserve"> Т.О.</w:t>
            </w: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8"/>
                <w:szCs w:val="28"/>
              </w:rPr>
              <w:t>Агаев</w:t>
            </w:r>
            <w:proofErr w:type="spellEnd"/>
            <w:r>
              <w:rPr>
                <w:rFonts w:ascii="Verdana" w:hAnsi="Verdana"/>
                <w:i/>
                <w:sz w:val="28"/>
                <w:szCs w:val="28"/>
              </w:rPr>
              <w:t xml:space="preserve"> Р.Б.</w:t>
            </w: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Default="007A2B6E" w:rsidP="00BE3B56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  <w:sz w:val="28"/>
                <w:szCs w:val="28"/>
              </w:rPr>
              <w:t>Мзокова</w:t>
            </w:r>
            <w:proofErr w:type="spellEnd"/>
            <w:r>
              <w:rPr>
                <w:rFonts w:ascii="Verdana" w:hAnsi="Verdana"/>
                <w:i/>
                <w:sz w:val="28"/>
                <w:szCs w:val="28"/>
              </w:rPr>
              <w:t xml:space="preserve"> Ж.В.</w:t>
            </w: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/>
                <w:i/>
              </w:rPr>
            </w:pPr>
          </w:p>
        </w:tc>
        <w:tc>
          <w:tcPr>
            <w:tcW w:w="3780" w:type="dxa"/>
          </w:tcPr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lastRenderedPageBreak/>
              <w:t xml:space="preserve">Новые стандарты </w:t>
            </w:r>
            <w:r>
              <w:rPr>
                <w:rFonts w:ascii="Verdana" w:hAnsi="Verdana" w:cs="David"/>
                <w:i/>
              </w:rPr>
              <w:t xml:space="preserve">и </w:t>
            </w:r>
            <w:r w:rsidRPr="00380CBE">
              <w:rPr>
                <w:rFonts w:ascii="Verdana" w:hAnsi="Verdana" w:cs="David"/>
                <w:i/>
              </w:rPr>
              <w:t xml:space="preserve"> их роль в  развитии и формировании новых умений учащихся</w:t>
            </w:r>
            <w:r>
              <w:rPr>
                <w:rFonts w:ascii="Verdana" w:hAnsi="Verdana" w:cs="David"/>
                <w:i/>
              </w:rPr>
              <w:t>.</w:t>
            </w:r>
            <w:r w:rsidRPr="00380CBE">
              <w:rPr>
                <w:rFonts w:ascii="Verdana" w:hAnsi="Verdana" w:cs="David"/>
                <w:i/>
              </w:rPr>
              <w:t xml:space="preserve"> </w:t>
            </w: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Альтернативность при изучении  истории</w:t>
            </w:r>
            <w:r>
              <w:rPr>
                <w:rFonts w:ascii="Verdana" w:hAnsi="Verdana" w:cs="David"/>
                <w:i/>
              </w:rPr>
              <w:t>.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Системно-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proofErr w:type="spellStart"/>
            <w:r w:rsidRPr="00380CBE">
              <w:rPr>
                <w:rFonts w:ascii="Verdana" w:hAnsi="Verdana" w:cs="David"/>
                <w:i/>
              </w:rPr>
              <w:t>деятельностный</w:t>
            </w:r>
            <w:proofErr w:type="spellEnd"/>
            <w:r w:rsidRPr="00380CBE">
              <w:rPr>
                <w:rFonts w:ascii="Verdana" w:hAnsi="Verdana" w:cs="David"/>
                <w:i/>
              </w:rPr>
              <w:t xml:space="preserve">   подход в преподавании </w:t>
            </w:r>
            <w:r>
              <w:rPr>
                <w:rFonts w:ascii="Verdana" w:hAnsi="Verdana" w:cs="David"/>
                <w:i/>
              </w:rPr>
              <w:t>истории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Декоративно-прикладное искусство.</w:t>
            </w: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Библия и основы ДНК народов России.</w:t>
            </w: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Роль научно-исследовательской работы в преподавании музыки</w:t>
            </w:r>
            <w:r>
              <w:rPr>
                <w:rFonts w:ascii="Verdana" w:hAnsi="Verdana" w:cs="David"/>
                <w:i/>
              </w:rPr>
              <w:t>.</w:t>
            </w: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Роль н</w:t>
            </w:r>
            <w:r w:rsidRPr="004454CB">
              <w:rPr>
                <w:rFonts w:ascii="Verdana" w:hAnsi="Verdana" w:cs="David"/>
                <w:i/>
              </w:rPr>
              <w:t>аучно-исследовательск</w:t>
            </w:r>
            <w:r>
              <w:rPr>
                <w:rFonts w:ascii="Verdana" w:hAnsi="Verdana" w:cs="David"/>
                <w:i/>
              </w:rPr>
              <w:t>ой</w:t>
            </w:r>
            <w:r w:rsidRPr="004454CB">
              <w:rPr>
                <w:rFonts w:ascii="Verdana" w:hAnsi="Verdana" w:cs="David"/>
                <w:i/>
              </w:rPr>
              <w:t xml:space="preserve"> работ</w:t>
            </w:r>
            <w:r>
              <w:rPr>
                <w:rFonts w:ascii="Verdana" w:hAnsi="Verdana" w:cs="David"/>
                <w:i/>
              </w:rPr>
              <w:t>ы</w:t>
            </w:r>
            <w:r w:rsidRPr="004454CB">
              <w:rPr>
                <w:rFonts w:ascii="Verdana" w:hAnsi="Verdana" w:cs="David"/>
                <w:i/>
              </w:rPr>
              <w:t xml:space="preserve"> в преподавании </w:t>
            </w:r>
            <w:r>
              <w:rPr>
                <w:rFonts w:ascii="Verdana" w:hAnsi="Verdana" w:cs="David"/>
                <w:i/>
              </w:rPr>
              <w:t>истории и обществознания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Использование игровых технологий в преподавании</w:t>
            </w:r>
          </w:p>
          <w:p w:rsidR="007A2B6E" w:rsidRPr="004454CB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истории.</w:t>
            </w: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</w:tc>
        <w:tc>
          <w:tcPr>
            <w:tcW w:w="1620" w:type="dxa"/>
          </w:tcPr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lastRenderedPageBreak/>
              <w:t>ноябрь</w:t>
            </w:r>
            <w:r w:rsidRPr="00380CBE">
              <w:rPr>
                <w:rFonts w:ascii="Verdana" w:hAnsi="Verdana" w:cs="David"/>
                <w:i/>
              </w:rPr>
              <w:t xml:space="preserve"> 201</w:t>
            </w:r>
            <w:r>
              <w:rPr>
                <w:rFonts w:ascii="Verdana" w:hAnsi="Verdana" w:cs="David"/>
                <w:i/>
              </w:rPr>
              <w:t>8</w:t>
            </w: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Декабрь</w:t>
            </w: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201</w:t>
            </w:r>
            <w:r>
              <w:rPr>
                <w:rFonts w:ascii="Verdana" w:hAnsi="Verdana" w:cs="David"/>
                <w:i/>
              </w:rPr>
              <w:t>8</w:t>
            </w: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Декабрь 201</w:t>
            </w:r>
            <w:r>
              <w:rPr>
                <w:rFonts w:ascii="Verdana" w:hAnsi="Verdana" w:cs="David"/>
                <w:i/>
              </w:rPr>
              <w:t>8</w:t>
            </w: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Январь 201</w:t>
            </w:r>
            <w:r>
              <w:rPr>
                <w:rFonts w:ascii="Verdana" w:hAnsi="Verdana" w:cs="David"/>
                <w:i/>
              </w:rPr>
              <w:t>9</w:t>
            </w: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Январь</w:t>
            </w:r>
            <w:r w:rsidRPr="00380CBE">
              <w:rPr>
                <w:rFonts w:ascii="Verdana" w:hAnsi="Verdana" w:cs="David"/>
                <w:i/>
              </w:rPr>
              <w:t xml:space="preserve"> 201</w:t>
            </w:r>
            <w:r>
              <w:rPr>
                <w:rFonts w:ascii="Verdana" w:hAnsi="Verdana" w:cs="David"/>
                <w:i/>
              </w:rPr>
              <w:t>9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Март 201</w:t>
            </w:r>
            <w:r>
              <w:rPr>
                <w:rFonts w:ascii="Verdana" w:hAnsi="Verdana" w:cs="David"/>
                <w:i/>
              </w:rPr>
              <w:t>9</w:t>
            </w: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Март 2019</w:t>
            </w: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Март 2019</w:t>
            </w: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tabs>
                <w:tab w:val="left" w:pos="2895"/>
              </w:tabs>
              <w:jc w:val="center"/>
              <w:rPr>
                <w:rFonts w:ascii="Verdana" w:hAnsi="Verdana" w:cs="David"/>
                <w:i/>
              </w:rPr>
            </w:pPr>
          </w:p>
        </w:tc>
        <w:tc>
          <w:tcPr>
            <w:tcW w:w="2160" w:type="dxa"/>
          </w:tcPr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lastRenderedPageBreak/>
              <w:t>Из опыт</w:t>
            </w:r>
            <w:r>
              <w:rPr>
                <w:rFonts w:ascii="Verdana" w:hAnsi="Verdana" w:cs="David"/>
                <w:i/>
              </w:rPr>
              <w:t>а</w:t>
            </w:r>
            <w:r w:rsidRPr="00380CBE">
              <w:rPr>
                <w:rFonts w:ascii="Verdana" w:hAnsi="Verdana" w:cs="David"/>
                <w:i/>
              </w:rPr>
              <w:t xml:space="preserve"> работы. </w:t>
            </w:r>
            <w:r>
              <w:rPr>
                <w:rFonts w:ascii="Verdana" w:hAnsi="Verdana" w:cs="David"/>
                <w:i/>
              </w:rPr>
              <w:t xml:space="preserve"> </w:t>
            </w: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 xml:space="preserve"> </w:t>
            </w:r>
          </w:p>
          <w:p w:rsidR="007A2B6E" w:rsidRDefault="007A2B6E" w:rsidP="00BE3B56">
            <w:pPr>
              <w:tabs>
                <w:tab w:val="left" w:pos="2895"/>
              </w:tabs>
              <w:rPr>
                <w:rFonts w:ascii="Verdana" w:hAnsi="Verdana"/>
                <w:i/>
              </w:rPr>
            </w:pPr>
            <w:r w:rsidRPr="00DD73B9">
              <w:rPr>
                <w:rFonts w:ascii="Verdana" w:hAnsi="Verdana"/>
                <w:i/>
              </w:rPr>
              <w:t>Оформление методической разработки</w:t>
            </w:r>
            <w:r>
              <w:rPr>
                <w:rFonts w:ascii="Verdana" w:hAnsi="Verdana"/>
                <w:i/>
              </w:rPr>
              <w:t>:</w:t>
            </w: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  <w:r w:rsidRPr="00DD73B9">
              <w:rPr>
                <w:rFonts w:ascii="Verdana" w:hAnsi="Verdana"/>
                <w:i/>
              </w:rPr>
              <w:t xml:space="preserve"> «В помощь учителю</w:t>
            </w:r>
            <w:r>
              <w:rPr>
                <w:rFonts w:ascii="Verdana" w:hAnsi="Verdana"/>
                <w:i/>
              </w:rPr>
              <w:t>».</w:t>
            </w: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Из опыт</w:t>
            </w:r>
            <w:r>
              <w:rPr>
                <w:rFonts w:ascii="Verdana" w:hAnsi="Verdana" w:cs="David"/>
                <w:i/>
              </w:rPr>
              <w:t>а</w:t>
            </w:r>
            <w:r w:rsidRPr="00380CBE">
              <w:rPr>
                <w:rFonts w:ascii="Verdana" w:hAnsi="Verdana" w:cs="David"/>
                <w:i/>
              </w:rPr>
              <w:t xml:space="preserve"> работы. </w:t>
            </w: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spacing w:before="100" w:beforeAutospacing="1" w:after="100" w:afterAutospacing="1"/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lastRenderedPageBreak/>
              <w:t>Из опыта работы.</w:t>
            </w:r>
            <w:r w:rsidRPr="00DD73B9">
              <w:rPr>
                <w:rFonts w:ascii="Verdana" w:hAnsi="Verdana" w:cstheme="minorHAnsi"/>
                <w:bCs/>
                <w:i/>
              </w:rPr>
              <w:t xml:space="preserve"> Форма проведения: </w:t>
            </w:r>
            <w:r>
              <w:rPr>
                <w:rFonts w:ascii="Verdana" w:hAnsi="Verdana" w:cstheme="minorHAnsi"/>
                <w:bCs/>
                <w:i/>
              </w:rPr>
              <w:t>круглый стол.</w:t>
            </w: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Из опыта работы</w:t>
            </w:r>
            <w:r>
              <w:rPr>
                <w:rFonts w:ascii="Verdana" w:hAnsi="Verdana" w:cs="David"/>
                <w:i/>
              </w:rPr>
              <w:t>,</w:t>
            </w:r>
            <w:r w:rsidRPr="00380CBE">
              <w:rPr>
                <w:rFonts w:ascii="Verdana" w:hAnsi="Verdana" w:cs="David"/>
                <w:i/>
              </w:rPr>
              <w:t xml:space="preserve"> творческая работа. </w:t>
            </w:r>
          </w:p>
          <w:p w:rsidR="007A2B6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rPr>
                <w:rFonts w:ascii="Verdana" w:hAnsi="Verdana" w:cs="David"/>
                <w:i/>
              </w:rPr>
            </w:pPr>
            <w:r w:rsidRPr="00380CBE">
              <w:rPr>
                <w:rFonts w:ascii="Verdana" w:hAnsi="Verdana" w:cs="David"/>
                <w:i/>
              </w:rPr>
              <w:t>Из опыта работы</w:t>
            </w:r>
            <w:r>
              <w:rPr>
                <w:rFonts w:ascii="Verdana" w:hAnsi="Verdana" w:cs="David"/>
                <w:i/>
              </w:rPr>
              <w:t>.</w:t>
            </w:r>
          </w:p>
          <w:p w:rsidR="007A2B6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Из опыта работы</w:t>
            </w:r>
          </w:p>
          <w:p w:rsidR="007A2B6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  <w:r>
              <w:rPr>
                <w:rFonts w:ascii="Verdana" w:hAnsi="Verdana" w:cs="David"/>
                <w:i/>
              </w:rPr>
              <w:t>Из опыта работы</w:t>
            </w: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  <w:p w:rsidR="007A2B6E" w:rsidRPr="00380CBE" w:rsidRDefault="007A2B6E" w:rsidP="00BE3B56">
            <w:pPr>
              <w:rPr>
                <w:rFonts w:ascii="Verdana" w:hAnsi="Verdana" w:cs="David"/>
                <w:i/>
              </w:rPr>
            </w:pPr>
          </w:p>
        </w:tc>
      </w:tr>
    </w:tbl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p w:rsidR="007A2B6E" w:rsidRPr="00885C5E" w:rsidRDefault="007A2B6E" w:rsidP="007A2B6E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  <w:r w:rsidRPr="00885C5E">
        <w:rPr>
          <w:rFonts w:ascii="Verdana" w:hAnsi="Verdana"/>
          <w:b/>
          <w:i/>
          <w:sz w:val="32"/>
          <w:szCs w:val="32"/>
        </w:rPr>
        <w:lastRenderedPageBreak/>
        <w:t xml:space="preserve">Перспективный план курсовой переподготовки педагогических работников </w:t>
      </w:r>
    </w:p>
    <w:p w:rsidR="007A2B6E" w:rsidRPr="0093392D" w:rsidRDefault="007A2B6E" w:rsidP="007A2B6E">
      <w:pPr>
        <w:spacing w:line="276" w:lineRule="auto"/>
        <w:jc w:val="both"/>
        <w:rPr>
          <w:rFonts w:ascii="Verdana" w:hAnsi="Verdana"/>
          <w:b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46"/>
        <w:gridCol w:w="2274"/>
        <w:gridCol w:w="1226"/>
        <w:gridCol w:w="709"/>
        <w:gridCol w:w="709"/>
        <w:gridCol w:w="709"/>
        <w:gridCol w:w="1593"/>
      </w:tblGrid>
      <w:tr w:rsidR="007A2B6E" w:rsidRPr="0093392D" w:rsidTr="00BE3B56">
        <w:trPr>
          <w:trHeight w:val="2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№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 xml:space="preserve">Учитель         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Должность, предмет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Дата последних курсов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Аттестация </w:t>
            </w:r>
          </w:p>
        </w:tc>
      </w:tr>
      <w:tr w:rsidR="007A2B6E" w:rsidRPr="0093392D" w:rsidTr="00BE3B56">
        <w:trPr>
          <w:trHeight w:val="5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6E" w:rsidRPr="0093392D" w:rsidRDefault="007A2B6E" w:rsidP="00BE3B56">
            <w:pPr>
              <w:rPr>
                <w:rFonts w:ascii="Verdana" w:hAnsi="Verdana"/>
                <w:i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6E" w:rsidRPr="0093392D" w:rsidRDefault="007A2B6E" w:rsidP="00BE3B56">
            <w:pPr>
              <w:rPr>
                <w:rFonts w:ascii="Verdana" w:hAnsi="Verdana"/>
                <w:i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6E" w:rsidRPr="0093392D" w:rsidRDefault="007A2B6E" w:rsidP="00BE3B56">
            <w:pPr>
              <w:rPr>
                <w:rFonts w:ascii="Verdana" w:hAnsi="Verdana"/>
                <w:i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B6E" w:rsidRPr="0093392D" w:rsidRDefault="007A2B6E" w:rsidP="00BE3B56">
            <w:pPr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201</w:t>
            </w:r>
            <w:r>
              <w:rPr>
                <w:rFonts w:ascii="Verdana" w:hAnsi="Verdana"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201</w:t>
            </w:r>
            <w:r>
              <w:rPr>
                <w:rFonts w:ascii="Verdana" w:hAnsi="Verdana"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201</w:t>
            </w:r>
            <w:r>
              <w:rPr>
                <w:rFonts w:ascii="Verdana" w:hAnsi="Verdana"/>
                <w:i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201</w:t>
            </w:r>
            <w:r>
              <w:rPr>
                <w:rFonts w:ascii="Verdana" w:hAnsi="Verdana"/>
                <w:i/>
              </w:rPr>
              <w:t>7 2018</w:t>
            </w:r>
          </w:p>
        </w:tc>
      </w:tr>
      <w:tr w:rsidR="007A2B6E" w:rsidRPr="0093392D" w:rsidTr="00BE3B56">
        <w:trPr>
          <w:trHeight w:val="5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proofErr w:type="spellStart"/>
            <w:r w:rsidRPr="0093392D">
              <w:rPr>
                <w:rFonts w:ascii="Verdana" w:hAnsi="Verdana"/>
                <w:i/>
              </w:rPr>
              <w:t>Цогоева</w:t>
            </w:r>
            <w:proofErr w:type="spellEnd"/>
            <w:r w:rsidRPr="0093392D">
              <w:rPr>
                <w:rFonts w:ascii="Verdana" w:hAnsi="Verdana"/>
                <w:i/>
              </w:rPr>
              <w:t xml:space="preserve"> С.З.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 xml:space="preserve"> Учитель истории  и обществознания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885C5E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+</w:t>
            </w:r>
          </w:p>
        </w:tc>
      </w:tr>
      <w:tr w:rsidR="007A2B6E" w:rsidRPr="0093392D" w:rsidTr="00BE3B56">
        <w:trPr>
          <w:trHeight w:val="3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proofErr w:type="spellStart"/>
            <w:r w:rsidRPr="0093392D">
              <w:rPr>
                <w:rFonts w:ascii="Verdana" w:hAnsi="Verdana"/>
                <w:i/>
              </w:rPr>
              <w:t>Туаллагова</w:t>
            </w:r>
            <w:proofErr w:type="spellEnd"/>
            <w:r w:rsidRPr="0093392D">
              <w:rPr>
                <w:rFonts w:ascii="Verdana" w:hAnsi="Verdana"/>
                <w:i/>
              </w:rPr>
              <w:t xml:space="preserve"> А.Е.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 xml:space="preserve">  Учитель истории и обществознания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336A15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 w:rsidRPr="0093392D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201</w:t>
            </w:r>
            <w:r>
              <w:rPr>
                <w:rFonts w:ascii="Verdana" w:hAnsi="Verdana"/>
                <w:i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336A15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B6E" w:rsidRPr="003949C3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3949C3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2019</w:t>
            </w:r>
          </w:p>
        </w:tc>
      </w:tr>
      <w:tr w:rsidR="007A2B6E" w:rsidRPr="0093392D" w:rsidTr="00BE3B56">
        <w:trPr>
          <w:trHeight w:val="5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Дзасохова Т.Г.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93392D">
              <w:rPr>
                <w:rFonts w:ascii="Verdana" w:hAnsi="Verdana"/>
                <w:i/>
              </w:rPr>
              <w:t>Учитель ИЗО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6E" w:rsidRPr="00123927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0D70C0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0D70C0">
              <w:rPr>
                <w:rFonts w:ascii="Verdana" w:hAnsi="Verdana"/>
                <w:i/>
                <w:lang w:val="en-US"/>
              </w:rPr>
              <w:t>201</w:t>
            </w:r>
            <w:r>
              <w:rPr>
                <w:rFonts w:ascii="Verdana" w:hAnsi="Verdana"/>
                <w:i/>
              </w:rPr>
              <w:t>8</w:t>
            </w:r>
          </w:p>
          <w:p w:rsidR="007A2B6E" w:rsidRPr="000D70C0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0D70C0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30200E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lang w:val="en-US"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          +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</w:tr>
      <w:tr w:rsidR="007A2B6E" w:rsidRPr="0093392D" w:rsidTr="00BE3B56">
        <w:trPr>
          <w:trHeight w:val="5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proofErr w:type="spellStart"/>
            <w:r w:rsidRPr="0093392D">
              <w:rPr>
                <w:rFonts w:ascii="Verdana" w:hAnsi="Verdana"/>
                <w:i/>
              </w:rPr>
              <w:t>Джабарова</w:t>
            </w:r>
            <w:proofErr w:type="spellEnd"/>
            <w:r w:rsidRPr="0093392D">
              <w:rPr>
                <w:rFonts w:ascii="Verdana" w:hAnsi="Verdana"/>
                <w:i/>
              </w:rPr>
              <w:t xml:space="preserve"> Т.О.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Учитель музыки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2016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3949C3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336A15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1A7A6B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lang w:val="en-US"/>
              </w:rPr>
              <w:t xml:space="preserve"> </w:t>
            </w:r>
          </w:p>
        </w:tc>
      </w:tr>
      <w:tr w:rsidR="007A2B6E" w:rsidRPr="0093392D" w:rsidTr="00BE3B56">
        <w:trPr>
          <w:trHeight w:val="12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 w:rsidRPr="0093392D">
              <w:rPr>
                <w:rFonts w:ascii="Verdana" w:hAnsi="Verdana"/>
                <w:i/>
              </w:rPr>
              <w:t>Степанян С.А.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Учитель МХК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B6E" w:rsidRPr="003949C3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2019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</w:tr>
      <w:tr w:rsidR="007A2B6E" w:rsidRPr="0093392D" w:rsidTr="00BE3B56">
        <w:trPr>
          <w:trHeight w:val="47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 xml:space="preserve"> 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Алиева Ф.Б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  <w:r w:rsidRPr="0093392D">
              <w:rPr>
                <w:rFonts w:ascii="Verdana" w:hAnsi="Verdana"/>
                <w:i/>
              </w:rPr>
              <w:t>Учитель истории и обществознания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B6E" w:rsidRPr="005D7E9F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6E" w:rsidRPr="003949C3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</w:rPr>
              <w:t xml:space="preserve">  </w:t>
            </w:r>
            <w:r>
              <w:rPr>
                <w:rFonts w:ascii="Verdana" w:hAnsi="Verdana"/>
                <w:i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+</w:t>
            </w:r>
          </w:p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B6E" w:rsidRPr="0093392D" w:rsidRDefault="007A2B6E" w:rsidP="00BE3B56">
            <w:pPr>
              <w:spacing w:line="276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:rsidR="007A2B6E" w:rsidRDefault="007A2B6E" w:rsidP="007A2B6E">
      <w:pPr>
        <w:rPr>
          <w:rFonts w:ascii="Verdana" w:hAnsi="Verdana"/>
          <w:b/>
          <w:i/>
          <w:sz w:val="36"/>
          <w:szCs w:val="36"/>
        </w:rPr>
      </w:pPr>
    </w:p>
    <w:p w:rsidR="007A2B6E" w:rsidRDefault="007A2B6E" w:rsidP="007A2B6E">
      <w:pPr>
        <w:rPr>
          <w:rFonts w:ascii="Verdana" w:hAnsi="Verdana"/>
          <w:b/>
          <w:i/>
          <w:sz w:val="36"/>
          <w:szCs w:val="36"/>
        </w:rPr>
      </w:pPr>
    </w:p>
    <w:p w:rsidR="007A2B6E" w:rsidRDefault="007A2B6E" w:rsidP="007A2B6E">
      <w:pPr>
        <w:rPr>
          <w:rFonts w:ascii="Verdana" w:hAnsi="Verdana"/>
          <w:b/>
          <w:i/>
          <w:sz w:val="36"/>
          <w:szCs w:val="36"/>
        </w:rPr>
      </w:pPr>
    </w:p>
    <w:p w:rsidR="007A2B6E" w:rsidRDefault="007A2B6E" w:rsidP="007A2B6E">
      <w:pPr>
        <w:rPr>
          <w:rFonts w:ascii="Verdana" w:hAnsi="Verdana"/>
          <w:b/>
          <w:i/>
          <w:sz w:val="36"/>
          <w:szCs w:val="36"/>
        </w:rPr>
      </w:pPr>
    </w:p>
    <w:p w:rsidR="00E25F48" w:rsidRDefault="00E25F48"/>
    <w:sectPr w:rsidR="00E25F48" w:rsidSect="00E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B6E"/>
    <w:rsid w:val="007A2B6E"/>
    <w:rsid w:val="008F6EE9"/>
    <w:rsid w:val="009E02A1"/>
    <w:rsid w:val="00A30CDB"/>
    <w:rsid w:val="00E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CC0D3-8441-47EB-A995-440298F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B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2B6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7A2B6E"/>
    <w:pPr>
      <w:framePr w:hSpace="180" w:wrap="around" w:vAnchor="text" w:hAnchor="margin" w:xAlign="right" w:y="736"/>
      <w:tabs>
        <w:tab w:val="left" w:pos="2268"/>
      </w:tabs>
      <w:ind w:left="36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A2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7A2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Людмила Акоева</cp:lastModifiedBy>
  <cp:revision>4</cp:revision>
  <dcterms:created xsi:type="dcterms:W3CDTF">2018-10-09T12:10:00Z</dcterms:created>
  <dcterms:modified xsi:type="dcterms:W3CDTF">2018-10-09T12:29:00Z</dcterms:modified>
</cp:coreProperties>
</file>