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22" w:rsidRDefault="00552D22" w:rsidP="00552D22">
      <w:pPr>
        <w:jc w:val="center"/>
        <w:rPr>
          <w:b/>
        </w:rPr>
      </w:pPr>
      <w:r w:rsidRPr="00DE43C8">
        <w:rPr>
          <w:b/>
        </w:rPr>
        <w:t xml:space="preserve">Результаты тренировочного тестирования по </w:t>
      </w:r>
      <w:r>
        <w:rPr>
          <w:b/>
        </w:rPr>
        <w:t>русскому языку обучающихся 11 классов МБОУ гимназии № 45.</w:t>
      </w:r>
    </w:p>
    <w:p w:rsidR="00552D22" w:rsidRDefault="00552D22" w:rsidP="00552D22">
      <w:pPr>
        <w:ind w:firstLine="708"/>
      </w:pPr>
      <w:r>
        <w:t xml:space="preserve">В тренировочном тестировании (далее – </w:t>
      </w:r>
      <w:proofErr w:type="gramStart"/>
      <w:r>
        <w:t>ТТ</w:t>
      </w:r>
      <w:proofErr w:type="gramEnd"/>
      <w:r>
        <w:t>), проведенном 19.01.2022 г. , приняло участие 35 обучающихся выпускных классов. По болезни отсутствовали 10 выпускников.</w:t>
      </w:r>
    </w:p>
    <w:p w:rsidR="00552D22" w:rsidRDefault="00552D22" w:rsidP="00552D22">
      <w:pPr>
        <w:ind w:firstLine="708"/>
      </w:pPr>
      <w:r>
        <w:t>Все участники прошли минимальный порог для получения атте</w:t>
      </w:r>
      <w:r w:rsidR="00043CA3">
        <w:t xml:space="preserve">стата. Двое </w:t>
      </w:r>
      <w:proofErr w:type="gramStart"/>
      <w:r w:rsidR="00043CA3">
        <w:t>обучающихся</w:t>
      </w:r>
      <w:proofErr w:type="gramEnd"/>
      <w:r w:rsidR="00043CA3">
        <w:t xml:space="preserve"> выполнили работу на 22%  - </w:t>
      </w:r>
      <w:r>
        <w:t>для получения аттестата.</w:t>
      </w:r>
    </w:p>
    <w:p w:rsidR="00C84AD5" w:rsidRDefault="00552D22">
      <w:r>
        <w:t>Один из учащихся выполнил работу на 88</w:t>
      </w:r>
      <w:r w:rsidR="008E1E52">
        <w:t>%. От 71 % до 79% выполнили работу  6 человек.</w:t>
      </w:r>
    </w:p>
    <w:p w:rsidR="008E1E52" w:rsidRDefault="008E1E52">
      <w:r>
        <w:t xml:space="preserve">   К сочинению не приступили только 3 человека.</w:t>
      </w:r>
    </w:p>
    <w:p w:rsidR="008D7AF1" w:rsidRDefault="00B4471E">
      <w:r>
        <w:rPr>
          <w:noProof/>
          <w:lang w:eastAsia="ru-RU"/>
        </w:rPr>
        <w:drawing>
          <wp:inline distT="0" distB="0" distL="0" distR="0" wp14:anchorId="3CE2CAAD" wp14:editId="63861CEC">
            <wp:extent cx="57245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7AF1" w:rsidRDefault="008D7AF1" w:rsidP="008D7AF1"/>
    <w:p w:rsidR="008D7AF1" w:rsidRPr="008B26FB" w:rsidRDefault="008D7AF1" w:rsidP="008D7AF1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tab/>
      </w:r>
      <w:r w:rsidRPr="008B26FB">
        <w:rPr>
          <w:rFonts w:ascii="Times New Roman" w:hAnsi="Times New Roman" w:cs="Times New Roman"/>
          <w:b/>
          <w:color w:val="auto"/>
          <w:sz w:val="28"/>
          <w:szCs w:val="28"/>
        </w:rPr>
        <w:t>Анализ выполнения заданий КИМ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B26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B26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русскому языку</w:t>
      </w:r>
    </w:p>
    <w:tbl>
      <w:tblPr>
        <w:tblStyle w:val="a7"/>
        <w:tblW w:w="4715" w:type="pct"/>
        <w:tblLook w:val="04A0" w:firstRow="1" w:lastRow="0" w:firstColumn="1" w:lastColumn="0" w:noHBand="0" w:noVBand="1"/>
      </w:tblPr>
      <w:tblGrid>
        <w:gridCol w:w="866"/>
        <w:gridCol w:w="5503"/>
        <w:gridCol w:w="886"/>
        <w:gridCol w:w="886"/>
        <w:gridCol w:w="884"/>
      </w:tblGrid>
      <w:tr w:rsidR="008D7AF1" w:rsidRPr="00580F79" w:rsidTr="00B4471E">
        <w:trPr>
          <w:trHeight w:val="4562"/>
        </w:trPr>
        <w:tc>
          <w:tcPr>
            <w:tcW w:w="479" w:type="pct"/>
            <w:textDirection w:val="btLr"/>
            <w:hideMark/>
          </w:tcPr>
          <w:p w:rsidR="008D7AF1" w:rsidRPr="00580F79" w:rsidRDefault="008D7AF1" w:rsidP="0018262C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F7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0F79">
              <w:rPr>
                <w:b/>
                <w:bCs/>
                <w:color w:val="000000"/>
                <w:sz w:val="22"/>
                <w:szCs w:val="22"/>
              </w:rPr>
              <w:t>задания</w:t>
            </w:r>
          </w:p>
        </w:tc>
        <w:tc>
          <w:tcPr>
            <w:tcW w:w="3049" w:type="pct"/>
            <w:vAlign w:val="center"/>
            <w:hideMark/>
          </w:tcPr>
          <w:p w:rsidR="008D7AF1" w:rsidRPr="00580F79" w:rsidRDefault="008D7AF1" w:rsidP="001826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F79">
              <w:rPr>
                <w:b/>
                <w:bCs/>
                <w:color w:val="000000"/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491" w:type="pct"/>
            <w:textDirection w:val="btLr"/>
          </w:tcPr>
          <w:p w:rsidR="008D7AF1" w:rsidRPr="00580F79" w:rsidRDefault="008D7AF1" w:rsidP="0018262C">
            <w:pPr>
              <w:spacing w:before="100" w:beforeAutospacing="1"/>
              <w:ind w:left="-113" w:right="-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73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491" w:type="pct"/>
            <w:textDirection w:val="btLr"/>
          </w:tcPr>
          <w:p w:rsidR="008D7AF1" w:rsidRPr="00E20738" w:rsidRDefault="008D7AF1" w:rsidP="0018262C">
            <w:pPr>
              <w:spacing w:before="100" w:beforeAutospacing="1"/>
              <w:ind w:left="-113" w:right="-113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Количество участников, выполнивших данное задание</w:t>
            </w:r>
          </w:p>
        </w:tc>
        <w:tc>
          <w:tcPr>
            <w:tcW w:w="491" w:type="pct"/>
            <w:textDirection w:val="btLr"/>
          </w:tcPr>
          <w:p w:rsidR="008D7AF1" w:rsidRPr="00E20738" w:rsidRDefault="008D7AF1" w:rsidP="0018262C">
            <w:pPr>
              <w:spacing w:before="100" w:beforeAutospacing="1"/>
              <w:ind w:left="-113" w:right="-113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% выполнения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18262C">
            <w:pPr>
              <w:pStyle w:val="a5"/>
              <w:ind w:left="417"/>
              <w:rPr>
                <w:color w:val="000000"/>
              </w:rPr>
            </w:pPr>
          </w:p>
        </w:tc>
        <w:tc>
          <w:tcPr>
            <w:tcW w:w="3049" w:type="pct"/>
          </w:tcPr>
          <w:p w:rsidR="008D7AF1" w:rsidRPr="00580F79" w:rsidRDefault="008D7AF1" w:rsidP="0018262C">
            <w:pPr>
              <w:rPr>
                <w:b/>
                <w:color w:val="000000"/>
                <w:sz w:val="22"/>
                <w:szCs w:val="22"/>
              </w:rPr>
            </w:pPr>
            <w:r w:rsidRPr="00580F79">
              <w:rPr>
                <w:b/>
                <w:color w:val="000000"/>
                <w:sz w:val="22"/>
                <w:szCs w:val="22"/>
              </w:rPr>
              <w:t>Часть 1</w:t>
            </w:r>
          </w:p>
        </w:tc>
        <w:tc>
          <w:tcPr>
            <w:tcW w:w="491" w:type="pct"/>
          </w:tcPr>
          <w:p w:rsidR="008D7AF1" w:rsidRPr="00580F79" w:rsidRDefault="008D7AF1" w:rsidP="00182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D7AF1" w:rsidRPr="00580F79" w:rsidRDefault="008D7AF1" w:rsidP="00182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8D7AF1" w:rsidRPr="00580F79" w:rsidRDefault="008D7AF1" w:rsidP="0018262C">
            <w:pPr>
              <w:jc w:val="center"/>
              <w:rPr>
                <w:sz w:val="22"/>
                <w:szCs w:val="22"/>
              </w:rPr>
            </w:pP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  <w:lang w:eastAsia="en-US"/>
              </w:rPr>
            </w:pPr>
            <w:r w:rsidRPr="007D118E">
              <w:rPr>
                <w:rFonts w:asciiTheme="minorHAnsi" w:hAnsiTheme="minorHAnsi" w:cs="TimesNewRoman"/>
                <w:sz w:val="22"/>
                <w:szCs w:val="22"/>
                <w:lang w:eastAsia="en-US"/>
              </w:rPr>
              <w:t>Средства связи предложений в тексте. Отбор языковых сре</w:t>
            </w:r>
            <w:proofErr w:type="gramStart"/>
            <w:r w:rsidRPr="007D118E">
              <w:rPr>
                <w:rFonts w:asciiTheme="minorHAnsi" w:hAnsiTheme="minorHAnsi" w:cs="TimesNewRoman"/>
                <w:sz w:val="22"/>
                <w:szCs w:val="22"/>
                <w:lang w:eastAsia="en-US"/>
              </w:rPr>
              <w:t>дств в т</w:t>
            </w:r>
            <w:proofErr w:type="gramEnd"/>
            <w:r w:rsidRPr="007D118E">
              <w:rPr>
                <w:rFonts w:asciiTheme="minorHAnsi" w:hAnsiTheme="minorHAnsi" w:cs="TimesNewRoman"/>
                <w:sz w:val="22"/>
                <w:szCs w:val="22"/>
                <w:lang w:eastAsia="en-US"/>
              </w:rPr>
              <w:t>ексте в зависимости от темы,</w:t>
            </w:r>
          </w:p>
          <w:p w:rsidR="008D7AF1" w:rsidRPr="007D118E" w:rsidRDefault="008D7AF1" w:rsidP="001826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118E">
              <w:rPr>
                <w:rFonts w:asciiTheme="minorHAnsi" w:hAnsiTheme="minorHAnsi" w:cs="TimesNewRoman"/>
                <w:sz w:val="22"/>
                <w:szCs w:val="22"/>
                <w:lang w:eastAsia="en-US"/>
              </w:rPr>
              <w:t>цели, адресата и ситуации</w:t>
            </w:r>
            <w:r>
              <w:rPr>
                <w:rFonts w:asciiTheme="minorHAnsi" w:hAnsiTheme="minorHAnsi" w:cs="TimesNewRoman"/>
                <w:sz w:val="22"/>
                <w:szCs w:val="22"/>
                <w:lang w:eastAsia="en-US"/>
              </w:rPr>
              <w:t xml:space="preserve"> о</w:t>
            </w:r>
            <w:r w:rsidRPr="007D118E">
              <w:rPr>
                <w:rFonts w:asciiTheme="minorHAnsi" w:hAnsiTheme="minorHAnsi" w:cs="TimesNewRoman"/>
                <w:sz w:val="22"/>
                <w:szCs w:val="22"/>
                <w:lang w:eastAsia="en-US"/>
              </w:rPr>
              <w:t>бщения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Лексическое значение слова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Орфоэпические нормы (постановка ударения)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Лексические нормы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Морфологические нормы (образование форм слова)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Синтаксические нормы. Нормы согласования. Нормы управления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Правописание корней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Правописание приставок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  <w:shd w:val="clear" w:color="auto" w:fill="auto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shd w:val="clear" w:color="auto" w:fill="auto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 xml:space="preserve">Правописание суффиксов различных частей речи (кроме </w:t>
            </w:r>
            <w:proofErr w:type="gramStart"/>
            <w:r w:rsidRPr="007D118E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7D118E">
              <w:rPr>
                <w:color w:val="000000"/>
                <w:sz w:val="22"/>
                <w:szCs w:val="22"/>
              </w:rPr>
              <w:t>-/-НН-)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  <w:shd w:val="clear" w:color="auto" w:fill="auto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shd w:val="clear" w:color="auto" w:fill="auto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Правописание личных окончаний глаголов и суффиксов причастий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  <w:shd w:val="clear" w:color="auto" w:fill="auto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shd w:val="clear" w:color="auto" w:fill="auto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Правописание НЕ и НИ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  <w:shd w:val="clear" w:color="auto" w:fill="auto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shd w:val="clear" w:color="auto" w:fill="auto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Слитное, дефисное, раздельное написание слов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  <w:shd w:val="clear" w:color="auto" w:fill="auto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shd w:val="clear" w:color="auto" w:fill="auto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 xml:space="preserve">Правописание </w:t>
            </w:r>
            <w:proofErr w:type="gramStart"/>
            <w:r w:rsidRPr="007D118E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7D118E">
              <w:rPr>
                <w:color w:val="000000"/>
                <w:sz w:val="22"/>
                <w:szCs w:val="22"/>
              </w:rPr>
              <w:t>- и -НН- в различных частях речи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8D7AF1" w:rsidRPr="00580F79" w:rsidTr="00B4471E">
        <w:trPr>
          <w:trHeight w:val="990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</w:tr>
      <w:tr w:rsidR="008D7AF1" w:rsidRPr="00580F79" w:rsidTr="00B4471E">
        <w:trPr>
          <w:trHeight w:val="812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Знаки препинания в сложноподчинённом предложении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  <w:shd w:val="clear" w:color="auto" w:fill="auto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shd w:val="clear" w:color="auto" w:fill="auto"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Пунктуационный анализ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1" w:type="pct"/>
          </w:tcPr>
          <w:p w:rsidR="008D7AF1" w:rsidRDefault="00B4471E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 xml:space="preserve">Функционально-смысловые типы речи 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  <w:shd w:val="clear" w:color="auto" w:fill="auto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shd w:val="clear" w:color="auto" w:fill="auto"/>
            <w:hideMark/>
          </w:tcPr>
          <w:p w:rsidR="008D7AF1" w:rsidRPr="007D118E" w:rsidRDefault="008D7AF1" w:rsidP="0018262C">
            <w:pPr>
              <w:rPr>
                <w:color w:val="000000"/>
                <w:sz w:val="22"/>
                <w:szCs w:val="22"/>
              </w:rPr>
            </w:pPr>
            <w:r w:rsidRPr="007D118E">
              <w:rPr>
                <w:color w:val="000000"/>
                <w:sz w:val="22"/>
                <w:szCs w:val="22"/>
              </w:rPr>
              <w:t>Средства связи предложений в тексте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8D7AF1" w:rsidRPr="00580F79" w:rsidTr="00B4471E">
        <w:trPr>
          <w:trHeight w:val="109"/>
        </w:trPr>
        <w:tc>
          <w:tcPr>
            <w:tcW w:w="479" w:type="pct"/>
          </w:tcPr>
          <w:p w:rsidR="008D7AF1" w:rsidRPr="00580F79" w:rsidRDefault="008D7AF1" w:rsidP="008D7A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7"/>
              <w:rPr>
                <w:color w:val="000000"/>
              </w:rPr>
            </w:pPr>
          </w:p>
        </w:tc>
        <w:tc>
          <w:tcPr>
            <w:tcW w:w="3049" w:type="pct"/>
            <w:hideMark/>
          </w:tcPr>
          <w:p w:rsidR="008D7AF1" w:rsidRPr="00580F79" w:rsidRDefault="008D7AF1" w:rsidP="0018262C">
            <w:pPr>
              <w:rPr>
                <w:color w:val="000000"/>
                <w:sz w:val="22"/>
                <w:szCs w:val="22"/>
              </w:rPr>
            </w:pPr>
            <w:r w:rsidRPr="00580F79">
              <w:rPr>
                <w:color w:val="000000"/>
                <w:sz w:val="22"/>
                <w:szCs w:val="22"/>
              </w:rPr>
              <w:t>Речь. Языковые средства выразительности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1" w:type="pct"/>
          </w:tcPr>
          <w:p w:rsidR="008D7AF1" w:rsidRDefault="008D7AF1" w:rsidP="001826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E1E52" w:rsidRDefault="008E1E52" w:rsidP="008D7AF1">
      <w:pPr>
        <w:tabs>
          <w:tab w:val="left" w:pos="5358"/>
        </w:tabs>
      </w:pPr>
    </w:p>
    <w:p w:rsidR="00934F5A" w:rsidRDefault="007B7180" w:rsidP="00B4471E">
      <w:r>
        <w:t xml:space="preserve">      </w:t>
      </w:r>
      <w:r w:rsidR="00043CA3">
        <w:t>По результатам тренировочного тестирования</w:t>
      </w:r>
      <w:r w:rsidR="00B4471E">
        <w:t>, учителю Сухаревой С.А. необходимо обратить внимание на  задания</w:t>
      </w:r>
      <w:r>
        <w:t>,</w:t>
      </w:r>
      <w:r w:rsidRPr="007B7180">
        <w:t xml:space="preserve"> </w:t>
      </w:r>
      <w:r>
        <w:t xml:space="preserve">которые </w:t>
      </w:r>
      <w:r w:rsidR="00934F5A">
        <w:t xml:space="preserve">вызвали затруднения у учащихся. </w:t>
      </w:r>
      <w:r w:rsidR="00D46D1C">
        <w:t xml:space="preserve">Работать со </w:t>
      </w:r>
      <w:proofErr w:type="gramStart"/>
      <w:r w:rsidR="00D46D1C">
        <w:t>слабоуспевающими</w:t>
      </w:r>
      <w:proofErr w:type="gramEnd"/>
      <w:r w:rsidR="00D46D1C">
        <w:t xml:space="preserve"> обучающимися по итогам диагностических работ.</w:t>
      </w:r>
      <w:r w:rsidR="00934F5A">
        <w:t xml:space="preserve"> Отработать следующие задания: </w:t>
      </w:r>
    </w:p>
    <w:p w:rsidR="00B4471E" w:rsidRPr="00934F5A" w:rsidRDefault="00934F5A" w:rsidP="00B4471E">
      <w:pPr>
        <w:rPr>
          <w:color w:val="000000"/>
        </w:rPr>
      </w:pPr>
      <w:r w:rsidRPr="00934F5A">
        <w:t>№9.</w:t>
      </w:r>
      <w:r w:rsidRPr="00934F5A">
        <w:rPr>
          <w:color w:val="000000"/>
        </w:rPr>
        <w:t xml:space="preserve"> </w:t>
      </w:r>
      <w:r w:rsidRPr="00934F5A">
        <w:rPr>
          <w:color w:val="000000"/>
        </w:rPr>
        <w:t>Правописание корней</w:t>
      </w:r>
      <w:r>
        <w:rPr>
          <w:color w:val="000000"/>
        </w:rPr>
        <w:t>.</w:t>
      </w:r>
    </w:p>
    <w:p w:rsidR="00934F5A" w:rsidRPr="00934F5A" w:rsidRDefault="00934F5A" w:rsidP="00B4471E">
      <w:pPr>
        <w:rPr>
          <w:color w:val="000000"/>
        </w:rPr>
      </w:pPr>
      <w:r w:rsidRPr="00934F5A">
        <w:rPr>
          <w:color w:val="000000"/>
        </w:rPr>
        <w:t xml:space="preserve">№10. </w:t>
      </w:r>
      <w:r w:rsidRPr="00934F5A">
        <w:rPr>
          <w:color w:val="000000"/>
        </w:rPr>
        <w:t>Правописание приставок</w:t>
      </w:r>
      <w:r>
        <w:rPr>
          <w:color w:val="000000"/>
        </w:rPr>
        <w:t>.</w:t>
      </w:r>
      <w:bookmarkStart w:id="0" w:name="_GoBack"/>
      <w:bookmarkEnd w:id="0"/>
    </w:p>
    <w:p w:rsidR="00934F5A" w:rsidRPr="00934F5A" w:rsidRDefault="00934F5A" w:rsidP="00B4471E">
      <w:pPr>
        <w:rPr>
          <w:color w:val="000000"/>
        </w:rPr>
      </w:pPr>
      <w:r w:rsidRPr="00934F5A">
        <w:rPr>
          <w:color w:val="000000"/>
        </w:rPr>
        <w:t xml:space="preserve">№ 15. </w:t>
      </w:r>
      <w:r w:rsidRPr="00934F5A">
        <w:rPr>
          <w:color w:val="000000"/>
        </w:rPr>
        <w:t xml:space="preserve">Правописание </w:t>
      </w:r>
      <w:proofErr w:type="gramStart"/>
      <w:r w:rsidRPr="00934F5A">
        <w:rPr>
          <w:color w:val="000000"/>
        </w:rPr>
        <w:t>-Н</w:t>
      </w:r>
      <w:proofErr w:type="gramEnd"/>
      <w:r w:rsidRPr="00934F5A">
        <w:rPr>
          <w:color w:val="000000"/>
        </w:rPr>
        <w:t>- и -НН- в различных частях речи</w:t>
      </w:r>
      <w:r w:rsidRPr="00934F5A">
        <w:rPr>
          <w:color w:val="000000"/>
        </w:rPr>
        <w:t>.</w:t>
      </w:r>
    </w:p>
    <w:p w:rsidR="00934F5A" w:rsidRPr="00934F5A" w:rsidRDefault="00934F5A" w:rsidP="00B4471E">
      <w:pPr>
        <w:rPr>
          <w:color w:val="000000"/>
        </w:rPr>
      </w:pPr>
      <w:r w:rsidRPr="00934F5A">
        <w:rPr>
          <w:color w:val="000000"/>
        </w:rPr>
        <w:t xml:space="preserve">№17. </w:t>
      </w:r>
      <w:r w:rsidRPr="00934F5A">
        <w:rPr>
          <w:color w:val="000000"/>
        </w:rPr>
        <w:t>Знаки препинания в предложениях с обособленными членами (определениями, обстоятельствами, приложениями, дополнениями)</w:t>
      </w:r>
      <w:r w:rsidRPr="00934F5A">
        <w:rPr>
          <w:color w:val="000000"/>
        </w:rPr>
        <w:t>.</w:t>
      </w:r>
    </w:p>
    <w:p w:rsidR="00934F5A" w:rsidRDefault="00934F5A" w:rsidP="00B4471E">
      <w:pPr>
        <w:rPr>
          <w:color w:val="000000"/>
        </w:rPr>
      </w:pPr>
      <w:r w:rsidRPr="00934F5A">
        <w:rPr>
          <w:color w:val="000000"/>
        </w:rPr>
        <w:t xml:space="preserve">№25. </w:t>
      </w:r>
      <w:r w:rsidRPr="00934F5A">
        <w:rPr>
          <w:color w:val="000000"/>
        </w:rPr>
        <w:t>Средства связи предложений в тексте</w:t>
      </w:r>
      <w:r>
        <w:rPr>
          <w:color w:val="000000"/>
        </w:rPr>
        <w:t>.</w:t>
      </w:r>
    </w:p>
    <w:p w:rsidR="002031BE" w:rsidRPr="002031BE" w:rsidRDefault="002031BE" w:rsidP="002031BE">
      <w:pPr>
        <w:jc w:val="both"/>
      </w:pPr>
      <w:r>
        <w:t xml:space="preserve">     </w:t>
      </w:r>
      <w:r w:rsidRPr="002031BE">
        <w:t xml:space="preserve">В </w:t>
      </w:r>
      <w:r>
        <w:t>поурочные планы</w:t>
      </w:r>
      <w:r w:rsidRPr="002031BE">
        <w:t xml:space="preserve">  внести корректировки</w:t>
      </w:r>
      <w:r w:rsidR="002352D1">
        <w:t xml:space="preserve"> в соответствии с результатами ТТ.</w:t>
      </w:r>
    </w:p>
    <w:p w:rsidR="002031BE" w:rsidRPr="002031BE" w:rsidRDefault="002031BE" w:rsidP="00B4471E"/>
    <w:p w:rsidR="00B4471E" w:rsidRPr="002031BE" w:rsidRDefault="00B4471E" w:rsidP="008D7AF1">
      <w:pPr>
        <w:tabs>
          <w:tab w:val="left" w:pos="5358"/>
        </w:tabs>
      </w:pPr>
    </w:p>
    <w:sectPr w:rsidR="00B4471E" w:rsidRPr="0020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CEC"/>
    <w:multiLevelType w:val="hybridMultilevel"/>
    <w:tmpl w:val="7FB2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2"/>
    <w:rsid w:val="00043CA3"/>
    <w:rsid w:val="002031BE"/>
    <w:rsid w:val="002352D1"/>
    <w:rsid w:val="00552D22"/>
    <w:rsid w:val="007B7180"/>
    <w:rsid w:val="008D7AF1"/>
    <w:rsid w:val="008E1E52"/>
    <w:rsid w:val="00934F5A"/>
    <w:rsid w:val="00B4471E"/>
    <w:rsid w:val="00C84AD5"/>
    <w:rsid w:val="00D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A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D7AF1"/>
    <w:pPr>
      <w:ind w:left="720"/>
      <w:contextualSpacing/>
    </w:pPr>
  </w:style>
  <w:style w:type="table" w:styleId="a7">
    <w:name w:val="Table Grid"/>
    <w:basedOn w:val="a1"/>
    <w:uiPriority w:val="99"/>
    <w:rsid w:val="008D7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8D7AF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A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D7AF1"/>
    <w:pPr>
      <w:ind w:left="720"/>
      <w:contextualSpacing/>
    </w:pPr>
  </w:style>
  <w:style w:type="table" w:styleId="a7">
    <w:name w:val="Table Grid"/>
    <w:basedOn w:val="a1"/>
    <w:uiPriority w:val="99"/>
    <w:rsid w:val="008D7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8D7AF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3;&#1102;&#1076;&#1072;\Desktop\01_303145_0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участников, выполнивших задания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Лист1!$B$3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val>
            <c:numRef>
              <c:f>Лист1!$C$3:$AB$3</c:f>
              <c:numCache>
                <c:formatCode>General</c:formatCode>
                <c:ptCount val="26"/>
                <c:pt idx="0">
                  <c:v>2</c:v>
                </c:pt>
                <c:pt idx="1">
                  <c:v>20</c:v>
                </c:pt>
                <c:pt idx="2">
                  <c:v>23</c:v>
                </c:pt>
                <c:pt idx="3">
                  <c:v>19</c:v>
                </c:pt>
                <c:pt idx="4">
                  <c:v>24</c:v>
                </c:pt>
                <c:pt idx="5">
                  <c:v>19</c:v>
                </c:pt>
                <c:pt idx="6">
                  <c:v>18</c:v>
                </c:pt>
                <c:pt idx="7">
                  <c:v>32</c:v>
                </c:pt>
                <c:pt idx="8">
                  <c:v>10</c:v>
                </c:pt>
                <c:pt idx="9">
                  <c:v>8</c:v>
                </c:pt>
                <c:pt idx="10">
                  <c:v>21</c:v>
                </c:pt>
                <c:pt idx="11">
                  <c:v>24</c:v>
                </c:pt>
                <c:pt idx="12">
                  <c:v>23</c:v>
                </c:pt>
                <c:pt idx="13">
                  <c:v>25</c:v>
                </c:pt>
                <c:pt idx="14">
                  <c:v>12</c:v>
                </c:pt>
                <c:pt idx="15">
                  <c:v>14</c:v>
                </c:pt>
                <c:pt idx="16">
                  <c:v>13</c:v>
                </c:pt>
                <c:pt idx="17">
                  <c:v>16</c:v>
                </c:pt>
                <c:pt idx="18">
                  <c:v>21</c:v>
                </c:pt>
                <c:pt idx="19">
                  <c:v>21</c:v>
                </c:pt>
                <c:pt idx="20">
                  <c:v>20</c:v>
                </c:pt>
                <c:pt idx="21">
                  <c:v>17</c:v>
                </c:pt>
                <c:pt idx="22">
                  <c:v>19</c:v>
                </c:pt>
                <c:pt idx="23">
                  <c:v>17</c:v>
                </c:pt>
                <c:pt idx="24">
                  <c:v>11</c:v>
                </c:pt>
                <c:pt idx="25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86732544"/>
        <c:axId val="186734464"/>
        <c:axId val="0"/>
      </c:bar3DChart>
      <c:catAx>
        <c:axId val="186732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задания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186734464"/>
        <c:crosses val="autoZero"/>
        <c:auto val="1"/>
        <c:lblAlgn val="ctr"/>
        <c:lblOffset val="100"/>
        <c:noMultiLvlLbl val="0"/>
      </c:catAx>
      <c:valAx>
        <c:axId val="1867344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8673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гимназия45</cp:lastModifiedBy>
  <cp:revision>3</cp:revision>
  <cp:lastPrinted>2022-03-16T07:58:00Z</cp:lastPrinted>
  <dcterms:created xsi:type="dcterms:W3CDTF">2022-03-15T17:46:00Z</dcterms:created>
  <dcterms:modified xsi:type="dcterms:W3CDTF">2022-03-16T08:54:00Z</dcterms:modified>
</cp:coreProperties>
</file>